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1847C" w14:textId="3216BAF0" w:rsidR="009D5304" w:rsidRPr="009D5304" w:rsidRDefault="009D5304" w:rsidP="00FE48DB">
      <w:pPr>
        <w:jc w:val="center"/>
        <w:rPr>
          <w:rFonts w:ascii="仿宋" w:eastAsia="仿宋" w:hAnsi="仿宋"/>
          <w:b/>
          <w:bCs/>
          <w:sz w:val="28"/>
          <w:szCs w:val="28"/>
        </w:rPr>
      </w:pPr>
      <w:r w:rsidRPr="009D5304">
        <w:rPr>
          <w:rFonts w:ascii="仿宋" w:eastAsia="仿宋" w:hAnsi="仿宋" w:hint="eastAsia"/>
          <w:b/>
          <w:bCs/>
          <w:sz w:val="28"/>
          <w:szCs w:val="28"/>
        </w:rPr>
        <w:t>上海市期货同业公会第六届理事会理事、监事会监事名单</w:t>
      </w:r>
    </w:p>
    <w:p w14:paraId="0C40A051" w14:textId="72C889EB" w:rsidR="009D5304" w:rsidRDefault="009D5304" w:rsidP="00F0213B">
      <w:pPr>
        <w:spacing w:line="360" w:lineRule="auto"/>
        <w:ind w:firstLineChars="50" w:firstLine="140"/>
        <w:jc w:val="left"/>
        <w:rPr>
          <w:rFonts w:ascii="仿宋" w:eastAsia="仿宋" w:hAnsi="仿宋"/>
          <w:sz w:val="28"/>
          <w:szCs w:val="28"/>
        </w:rPr>
      </w:pPr>
      <w:r>
        <w:rPr>
          <w:rFonts w:ascii="仿宋" w:eastAsia="仿宋" w:hAnsi="仿宋" w:hint="eastAsia"/>
          <w:sz w:val="28"/>
          <w:szCs w:val="28"/>
        </w:rPr>
        <w:t>一、第六届理事名单</w:t>
      </w:r>
    </w:p>
    <w:tbl>
      <w:tblPr>
        <w:tblW w:w="9067" w:type="dxa"/>
        <w:tblInd w:w="-147" w:type="dxa"/>
        <w:tblLook w:val="04A0" w:firstRow="1" w:lastRow="0" w:firstColumn="1" w:lastColumn="0" w:noHBand="0" w:noVBand="1"/>
      </w:tblPr>
      <w:tblGrid>
        <w:gridCol w:w="421"/>
        <w:gridCol w:w="1559"/>
        <w:gridCol w:w="4423"/>
        <w:gridCol w:w="1105"/>
        <w:gridCol w:w="1559"/>
      </w:tblGrid>
      <w:tr w:rsidR="009D5304" w14:paraId="19F17E32" w14:textId="77777777" w:rsidTr="000554D4">
        <w:trPr>
          <w:trHeight w:val="375"/>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E82BCE3" w14:textId="77777777" w:rsidR="009D5304" w:rsidRDefault="009D5304" w:rsidP="000554D4">
            <w:pPr>
              <w:ind w:leftChars="-349" w:left="-509" w:hangingChars="80" w:hanging="224"/>
              <w:rPr>
                <w:rFonts w:ascii="仿宋" w:eastAsia="仿宋" w:hAnsi="仿宋"/>
                <w:sz w:val="28"/>
                <w:szCs w:val="28"/>
              </w:rPr>
            </w:pPr>
          </w:p>
        </w:tc>
        <w:tc>
          <w:tcPr>
            <w:tcW w:w="1559" w:type="dxa"/>
            <w:tcBorders>
              <w:top w:val="single" w:sz="4" w:space="0" w:color="auto"/>
              <w:left w:val="nil"/>
              <w:bottom w:val="single" w:sz="4" w:space="0" w:color="auto"/>
              <w:right w:val="single" w:sz="4" w:space="0" w:color="auto"/>
            </w:tcBorders>
            <w:noWrap/>
            <w:vAlign w:val="center"/>
            <w:hideMark/>
          </w:tcPr>
          <w:p w14:paraId="1895121B"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类型</w:t>
            </w:r>
          </w:p>
        </w:tc>
        <w:tc>
          <w:tcPr>
            <w:tcW w:w="4423" w:type="dxa"/>
            <w:tcBorders>
              <w:top w:val="single" w:sz="4" w:space="0" w:color="auto"/>
              <w:left w:val="nil"/>
              <w:bottom w:val="single" w:sz="4" w:space="0" w:color="auto"/>
              <w:right w:val="single" w:sz="4" w:space="0" w:color="auto"/>
            </w:tcBorders>
            <w:noWrap/>
            <w:vAlign w:val="center"/>
            <w:hideMark/>
          </w:tcPr>
          <w:p w14:paraId="29E44DC8"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单位名称</w:t>
            </w:r>
          </w:p>
        </w:tc>
        <w:tc>
          <w:tcPr>
            <w:tcW w:w="1105" w:type="dxa"/>
            <w:tcBorders>
              <w:top w:val="single" w:sz="4" w:space="0" w:color="auto"/>
              <w:left w:val="nil"/>
              <w:bottom w:val="single" w:sz="4" w:space="0" w:color="auto"/>
              <w:right w:val="single" w:sz="4" w:space="0" w:color="auto"/>
            </w:tcBorders>
            <w:noWrap/>
            <w:vAlign w:val="center"/>
            <w:hideMark/>
          </w:tcPr>
          <w:p w14:paraId="3688BF6F"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姓名</w:t>
            </w:r>
          </w:p>
        </w:tc>
        <w:tc>
          <w:tcPr>
            <w:tcW w:w="1559" w:type="dxa"/>
            <w:tcBorders>
              <w:top w:val="single" w:sz="4" w:space="0" w:color="auto"/>
              <w:left w:val="nil"/>
              <w:bottom w:val="single" w:sz="4" w:space="0" w:color="auto"/>
              <w:right w:val="single" w:sz="4" w:space="0" w:color="auto"/>
            </w:tcBorders>
            <w:noWrap/>
            <w:vAlign w:val="center"/>
            <w:hideMark/>
          </w:tcPr>
          <w:p w14:paraId="3724CDA2"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职务</w:t>
            </w:r>
          </w:p>
        </w:tc>
      </w:tr>
      <w:tr w:rsidR="009D5304" w14:paraId="738061D8"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6082FC6F"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w:t>
            </w:r>
          </w:p>
        </w:tc>
        <w:tc>
          <w:tcPr>
            <w:tcW w:w="1559" w:type="dxa"/>
            <w:vMerge w:val="restart"/>
            <w:tcBorders>
              <w:top w:val="nil"/>
              <w:left w:val="single" w:sz="4" w:space="0" w:color="auto"/>
              <w:bottom w:val="single" w:sz="4" w:space="0" w:color="auto"/>
              <w:right w:val="single" w:sz="4" w:space="0" w:color="auto"/>
            </w:tcBorders>
            <w:noWrap/>
            <w:vAlign w:val="center"/>
            <w:hideMark/>
          </w:tcPr>
          <w:p w14:paraId="1C1B17FA"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法人公司</w:t>
            </w:r>
          </w:p>
        </w:tc>
        <w:tc>
          <w:tcPr>
            <w:tcW w:w="4423" w:type="dxa"/>
            <w:tcBorders>
              <w:top w:val="nil"/>
              <w:left w:val="nil"/>
              <w:bottom w:val="single" w:sz="4" w:space="0" w:color="auto"/>
              <w:right w:val="single" w:sz="4" w:space="0" w:color="auto"/>
            </w:tcBorders>
            <w:noWrap/>
            <w:vAlign w:val="center"/>
            <w:hideMark/>
          </w:tcPr>
          <w:p w14:paraId="567389A4"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渤海期货股份有限公司</w:t>
            </w:r>
          </w:p>
        </w:tc>
        <w:tc>
          <w:tcPr>
            <w:tcW w:w="1105" w:type="dxa"/>
            <w:tcBorders>
              <w:top w:val="nil"/>
              <w:left w:val="nil"/>
              <w:bottom w:val="single" w:sz="4" w:space="0" w:color="auto"/>
              <w:right w:val="single" w:sz="4" w:space="0" w:color="auto"/>
            </w:tcBorders>
            <w:noWrap/>
            <w:vAlign w:val="center"/>
            <w:hideMark/>
          </w:tcPr>
          <w:p w14:paraId="29743EC8"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王石梅</w:t>
            </w:r>
          </w:p>
        </w:tc>
        <w:tc>
          <w:tcPr>
            <w:tcW w:w="1559" w:type="dxa"/>
            <w:tcBorders>
              <w:top w:val="nil"/>
              <w:left w:val="nil"/>
              <w:bottom w:val="single" w:sz="4" w:space="0" w:color="auto"/>
              <w:right w:val="single" w:sz="4" w:space="0" w:color="auto"/>
            </w:tcBorders>
            <w:noWrap/>
            <w:vAlign w:val="center"/>
            <w:hideMark/>
          </w:tcPr>
          <w:p w14:paraId="6B994F34"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董事长</w:t>
            </w:r>
          </w:p>
        </w:tc>
      </w:tr>
      <w:tr w:rsidR="009D5304" w14:paraId="52293B8A"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1F36814C"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2</w:t>
            </w:r>
          </w:p>
        </w:tc>
        <w:tc>
          <w:tcPr>
            <w:tcW w:w="0" w:type="auto"/>
            <w:vMerge/>
            <w:tcBorders>
              <w:top w:val="nil"/>
              <w:left w:val="single" w:sz="4" w:space="0" w:color="auto"/>
              <w:bottom w:val="single" w:sz="4" w:space="0" w:color="auto"/>
              <w:right w:val="single" w:sz="4" w:space="0" w:color="auto"/>
            </w:tcBorders>
            <w:vAlign w:val="center"/>
            <w:hideMark/>
          </w:tcPr>
          <w:p w14:paraId="090B14C2"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09280948"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东航期货有限责任公司</w:t>
            </w:r>
          </w:p>
        </w:tc>
        <w:tc>
          <w:tcPr>
            <w:tcW w:w="1105" w:type="dxa"/>
            <w:tcBorders>
              <w:top w:val="nil"/>
              <w:left w:val="nil"/>
              <w:bottom w:val="single" w:sz="4" w:space="0" w:color="auto"/>
              <w:right w:val="single" w:sz="4" w:space="0" w:color="auto"/>
            </w:tcBorders>
            <w:noWrap/>
            <w:vAlign w:val="center"/>
            <w:hideMark/>
          </w:tcPr>
          <w:p w14:paraId="5FF8C87A"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proofErr w:type="gramStart"/>
            <w:r>
              <w:rPr>
                <w:rFonts w:ascii="FangSong" w:eastAsia="FangSong" w:hAnsi="FangSong" w:cs="宋体" w:hint="eastAsia"/>
                <w:color w:val="000000"/>
                <w:kern w:val="0"/>
                <w:sz w:val="28"/>
                <w:szCs w:val="28"/>
              </w:rPr>
              <w:t>张维洁</w:t>
            </w:r>
            <w:proofErr w:type="gramEnd"/>
          </w:p>
        </w:tc>
        <w:tc>
          <w:tcPr>
            <w:tcW w:w="1559" w:type="dxa"/>
            <w:tcBorders>
              <w:top w:val="nil"/>
              <w:left w:val="nil"/>
              <w:bottom w:val="single" w:sz="4" w:space="0" w:color="auto"/>
              <w:right w:val="single" w:sz="4" w:space="0" w:color="auto"/>
            </w:tcBorders>
            <w:noWrap/>
            <w:vAlign w:val="center"/>
            <w:hideMark/>
          </w:tcPr>
          <w:p w14:paraId="662FC86F"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6255E089"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12DE0895"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3</w:t>
            </w:r>
          </w:p>
        </w:tc>
        <w:tc>
          <w:tcPr>
            <w:tcW w:w="0" w:type="auto"/>
            <w:vMerge/>
            <w:tcBorders>
              <w:top w:val="nil"/>
              <w:left w:val="single" w:sz="4" w:space="0" w:color="auto"/>
              <w:bottom w:val="single" w:sz="4" w:space="0" w:color="auto"/>
              <w:right w:val="single" w:sz="4" w:space="0" w:color="auto"/>
            </w:tcBorders>
            <w:vAlign w:val="center"/>
            <w:hideMark/>
          </w:tcPr>
          <w:p w14:paraId="6AFC01BC"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60DB7FAF"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东兴期货有限责任公司</w:t>
            </w:r>
          </w:p>
        </w:tc>
        <w:tc>
          <w:tcPr>
            <w:tcW w:w="1105" w:type="dxa"/>
            <w:tcBorders>
              <w:top w:val="nil"/>
              <w:left w:val="nil"/>
              <w:bottom w:val="single" w:sz="4" w:space="0" w:color="auto"/>
              <w:right w:val="single" w:sz="4" w:space="0" w:color="auto"/>
            </w:tcBorders>
            <w:noWrap/>
            <w:vAlign w:val="center"/>
            <w:hideMark/>
          </w:tcPr>
          <w:p w14:paraId="5FBE361D"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proofErr w:type="gramStart"/>
            <w:r>
              <w:rPr>
                <w:rFonts w:ascii="FangSong" w:eastAsia="FangSong" w:hAnsi="FangSong" w:cs="宋体" w:hint="eastAsia"/>
                <w:color w:val="000000"/>
                <w:kern w:val="0"/>
                <w:sz w:val="28"/>
                <w:szCs w:val="28"/>
              </w:rPr>
              <w:t>皮迎军</w:t>
            </w:r>
            <w:proofErr w:type="gramEnd"/>
          </w:p>
        </w:tc>
        <w:tc>
          <w:tcPr>
            <w:tcW w:w="1559" w:type="dxa"/>
            <w:tcBorders>
              <w:top w:val="nil"/>
              <w:left w:val="nil"/>
              <w:bottom w:val="single" w:sz="4" w:space="0" w:color="auto"/>
              <w:right w:val="single" w:sz="4" w:space="0" w:color="auto"/>
            </w:tcBorders>
            <w:noWrap/>
            <w:vAlign w:val="center"/>
            <w:hideMark/>
          </w:tcPr>
          <w:p w14:paraId="1F2ED2B3"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01FDB5C6"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1393DADD"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4</w:t>
            </w:r>
          </w:p>
        </w:tc>
        <w:tc>
          <w:tcPr>
            <w:tcW w:w="0" w:type="auto"/>
            <w:vMerge/>
            <w:tcBorders>
              <w:top w:val="nil"/>
              <w:left w:val="single" w:sz="4" w:space="0" w:color="auto"/>
              <w:bottom w:val="single" w:sz="4" w:space="0" w:color="auto"/>
              <w:right w:val="single" w:sz="4" w:space="0" w:color="auto"/>
            </w:tcBorders>
            <w:vAlign w:val="center"/>
            <w:hideMark/>
          </w:tcPr>
          <w:p w14:paraId="2A4003C3"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74DD2182"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光大期货有限公司</w:t>
            </w:r>
          </w:p>
        </w:tc>
        <w:tc>
          <w:tcPr>
            <w:tcW w:w="1105" w:type="dxa"/>
            <w:tcBorders>
              <w:top w:val="nil"/>
              <w:left w:val="nil"/>
              <w:bottom w:val="single" w:sz="4" w:space="0" w:color="auto"/>
              <w:right w:val="single" w:sz="4" w:space="0" w:color="auto"/>
            </w:tcBorders>
            <w:noWrap/>
            <w:vAlign w:val="center"/>
            <w:hideMark/>
          </w:tcPr>
          <w:p w14:paraId="625B77FA"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俞大伟</w:t>
            </w:r>
          </w:p>
        </w:tc>
        <w:tc>
          <w:tcPr>
            <w:tcW w:w="1559" w:type="dxa"/>
            <w:tcBorders>
              <w:top w:val="nil"/>
              <w:left w:val="nil"/>
              <w:bottom w:val="single" w:sz="4" w:space="0" w:color="auto"/>
              <w:right w:val="single" w:sz="4" w:space="0" w:color="auto"/>
            </w:tcBorders>
            <w:noWrap/>
            <w:vAlign w:val="center"/>
            <w:hideMark/>
          </w:tcPr>
          <w:p w14:paraId="6A16A67B"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581F1A31"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7D330E6B"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5</w:t>
            </w:r>
          </w:p>
        </w:tc>
        <w:tc>
          <w:tcPr>
            <w:tcW w:w="0" w:type="auto"/>
            <w:vMerge/>
            <w:tcBorders>
              <w:top w:val="nil"/>
              <w:left w:val="single" w:sz="4" w:space="0" w:color="auto"/>
              <w:bottom w:val="single" w:sz="4" w:space="0" w:color="auto"/>
              <w:right w:val="single" w:sz="4" w:space="0" w:color="auto"/>
            </w:tcBorders>
            <w:vAlign w:val="center"/>
            <w:hideMark/>
          </w:tcPr>
          <w:p w14:paraId="2ABD267F"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357A97DA"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国富期货有限公司</w:t>
            </w:r>
          </w:p>
        </w:tc>
        <w:tc>
          <w:tcPr>
            <w:tcW w:w="1105" w:type="dxa"/>
            <w:tcBorders>
              <w:top w:val="nil"/>
              <w:left w:val="nil"/>
              <w:bottom w:val="single" w:sz="4" w:space="0" w:color="auto"/>
              <w:right w:val="single" w:sz="4" w:space="0" w:color="auto"/>
            </w:tcBorders>
            <w:noWrap/>
            <w:vAlign w:val="center"/>
            <w:hideMark/>
          </w:tcPr>
          <w:p w14:paraId="3B204523"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马勇</w:t>
            </w:r>
          </w:p>
        </w:tc>
        <w:tc>
          <w:tcPr>
            <w:tcW w:w="1559" w:type="dxa"/>
            <w:tcBorders>
              <w:top w:val="nil"/>
              <w:left w:val="nil"/>
              <w:bottom w:val="single" w:sz="4" w:space="0" w:color="auto"/>
              <w:right w:val="single" w:sz="4" w:space="0" w:color="auto"/>
            </w:tcBorders>
            <w:noWrap/>
            <w:vAlign w:val="center"/>
            <w:hideMark/>
          </w:tcPr>
          <w:p w14:paraId="6009195E"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2C8FEA8E"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3C3CAAFC"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6</w:t>
            </w:r>
          </w:p>
        </w:tc>
        <w:tc>
          <w:tcPr>
            <w:tcW w:w="0" w:type="auto"/>
            <w:vMerge/>
            <w:tcBorders>
              <w:top w:val="nil"/>
              <w:left w:val="single" w:sz="4" w:space="0" w:color="auto"/>
              <w:bottom w:val="single" w:sz="4" w:space="0" w:color="auto"/>
              <w:right w:val="single" w:sz="4" w:space="0" w:color="auto"/>
            </w:tcBorders>
            <w:vAlign w:val="center"/>
            <w:hideMark/>
          </w:tcPr>
          <w:p w14:paraId="7E784F93"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6891A5EC"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国泰君安期货有</w:t>
            </w:r>
            <w:bookmarkStart w:id="0" w:name="_GoBack"/>
            <w:bookmarkEnd w:id="0"/>
            <w:r>
              <w:rPr>
                <w:rFonts w:ascii="FangSong" w:eastAsia="FangSong" w:hAnsi="FangSong" w:cs="宋体" w:hint="eastAsia"/>
                <w:color w:val="000000"/>
                <w:kern w:val="0"/>
                <w:sz w:val="24"/>
              </w:rPr>
              <w:t>限公司</w:t>
            </w:r>
          </w:p>
        </w:tc>
        <w:tc>
          <w:tcPr>
            <w:tcW w:w="1105" w:type="dxa"/>
            <w:tcBorders>
              <w:top w:val="nil"/>
              <w:left w:val="nil"/>
              <w:bottom w:val="single" w:sz="4" w:space="0" w:color="auto"/>
              <w:right w:val="single" w:sz="4" w:space="0" w:color="auto"/>
            </w:tcBorders>
            <w:noWrap/>
            <w:vAlign w:val="center"/>
            <w:hideMark/>
          </w:tcPr>
          <w:p w14:paraId="369741C0"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陈煜涛</w:t>
            </w:r>
          </w:p>
        </w:tc>
        <w:tc>
          <w:tcPr>
            <w:tcW w:w="1559" w:type="dxa"/>
            <w:tcBorders>
              <w:top w:val="nil"/>
              <w:left w:val="nil"/>
              <w:bottom w:val="single" w:sz="4" w:space="0" w:color="auto"/>
              <w:right w:val="single" w:sz="4" w:space="0" w:color="auto"/>
            </w:tcBorders>
            <w:noWrap/>
            <w:vAlign w:val="center"/>
            <w:hideMark/>
          </w:tcPr>
          <w:p w14:paraId="63C2359E"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董事长</w:t>
            </w:r>
          </w:p>
        </w:tc>
      </w:tr>
      <w:tr w:rsidR="009D5304" w14:paraId="2F5FECF2"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2826229A"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7</w:t>
            </w:r>
          </w:p>
        </w:tc>
        <w:tc>
          <w:tcPr>
            <w:tcW w:w="0" w:type="auto"/>
            <w:vMerge/>
            <w:tcBorders>
              <w:top w:val="nil"/>
              <w:left w:val="single" w:sz="4" w:space="0" w:color="auto"/>
              <w:bottom w:val="single" w:sz="4" w:space="0" w:color="auto"/>
              <w:right w:val="single" w:sz="4" w:space="0" w:color="auto"/>
            </w:tcBorders>
            <w:vAlign w:val="center"/>
            <w:hideMark/>
          </w:tcPr>
          <w:p w14:paraId="5A0A3FB1"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563A49A8"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国投安信期货有限公司</w:t>
            </w:r>
          </w:p>
        </w:tc>
        <w:tc>
          <w:tcPr>
            <w:tcW w:w="1105" w:type="dxa"/>
            <w:tcBorders>
              <w:top w:val="nil"/>
              <w:left w:val="nil"/>
              <w:bottom w:val="single" w:sz="4" w:space="0" w:color="auto"/>
              <w:right w:val="single" w:sz="4" w:space="0" w:color="auto"/>
            </w:tcBorders>
            <w:noWrap/>
            <w:vAlign w:val="center"/>
            <w:hideMark/>
          </w:tcPr>
          <w:p w14:paraId="1528A280"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proofErr w:type="gramStart"/>
            <w:r>
              <w:rPr>
                <w:rFonts w:ascii="FangSong" w:eastAsia="FangSong" w:hAnsi="FangSong" w:cs="宋体" w:hint="eastAsia"/>
                <w:color w:val="000000"/>
                <w:kern w:val="0"/>
                <w:sz w:val="28"/>
                <w:szCs w:val="28"/>
              </w:rPr>
              <w:t>解庆丰</w:t>
            </w:r>
            <w:proofErr w:type="gramEnd"/>
          </w:p>
        </w:tc>
        <w:tc>
          <w:tcPr>
            <w:tcW w:w="1559" w:type="dxa"/>
            <w:tcBorders>
              <w:top w:val="nil"/>
              <w:left w:val="nil"/>
              <w:bottom w:val="single" w:sz="4" w:space="0" w:color="auto"/>
              <w:right w:val="single" w:sz="4" w:space="0" w:color="auto"/>
            </w:tcBorders>
            <w:noWrap/>
            <w:vAlign w:val="center"/>
            <w:hideMark/>
          </w:tcPr>
          <w:p w14:paraId="52EED4A0"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51ACFA9D"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0E11CC32"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8</w:t>
            </w:r>
          </w:p>
        </w:tc>
        <w:tc>
          <w:tcPr>
            <w:tcW w:w="0" w:type="auto"/>
            <w:vMerge/>
            <w:tcBorders>
              <w:top w:val="nil"/>
              <w:left w:val="single" w:sz="4" w:space="0" w:color="auto"/>
              <w:bottom w:val="single" w:sz="4" w:space="0" w:color="auto"/>
              <w:right w:val="single" w:sz="4" w:space="0" w:color="auto"/>
            </w:tcBorders>
            <w:vAlign w:val="center"/>
            <w:hideMark/>
          </w:tcPr>
          <w:p w14:paraId="5BD34A31"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53D22433"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国信期货有限责任公司</w:t>
            </w:r>
          </w:p>
        </w:tc>
        <w:tc>
          <w:tcPr>
            <w:tcW w:w="1105" w:type="dxa"/>
            <w:tcBorders>
              <w:top w:val="nil"/>
              <w:left w:val="nil"/>
              <w:bottom w:val="single" w:sz="4" w:space="0" w:color="auto"/>
              <w:right w:val="single" w:sz="4" w:space="0" w:color="auto"/>
            </w:tcBorders>
            <w:noWrap/>
            <w:vAlign w:val="center"/>
            <w:hideMark/>
          </w:tcPr>
          <w:p w14:paraId="3FC38FAB"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余晓东</w:t>
            </w:r>
          </w:p>
        </w:tc>
        <w:tc>
          <w:tcPr>
            <w:tcW w:w="1559" w:type="dxa"/>
            <w:tcBorders>
              <w:top w:val="nil"/>
              <w:left w:val="nil"/>
              <w:bottom w:val="single" w:sz="4" w:space="0" w:color="auto"/>
              <w:right w:val="single" w:sz="4" w:space="0" w:color="auto"/>
            </w:tcBorders>
            <w:noWrap/>
            <w:vAlign w:val="center"/>
            <w:hideMark/>
          </w:tcPr>
          <w:p w14:paraId="4C6B767A"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66732118"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74174022"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9</w:t>
            </w:r>
          </w:p>
        </w:tc>
        <w:tc>
          <w:tcPr>
            <w:tcW w:w="0" w:type="auto"/>
            <w:vMerge/>
            <w:tcBorders>
              <w:top w:val="nil"/>
              <w:left w:val="single" w:sz="4" w:space="0" w:color="auto"/>
              <w:bottom w:val="single" w:sz="4" w:space="0" w:color="auto"/>
              <w:right w:val="single" w:sz="4" w:space="0" w:color="auto"/>
            </w:tcBorders>
            <w:vAlign w:val="center"/>
            <w:hideMark/>
          </w:tcPr>
          <w:p w14:paraId="3B045628"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306A1579"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海通期货股份有限公司</w:t>
            </w:r>
          </w:p>
        </w:tc>
        <w:tc>
          <w:tcPr>
            <w:tcW w:w="1105" w:type="dxa"/>
            <w:tcBorders>
              <w:top w:val="nil"/>
              <w:left w:val="nil"/>
              <w:bottom w:val="single" w:sz="4" w:space="0" w:color="auto"/>
              <w:right w:val="single" w:sz="4" w:space="0" w:color="auto"/>
            </w:tcBorders>
            <w:noWrap/>
            <w:vAlign w:val="center"/>
            <w:hideMark/>
          </w:tcPr>
          <w:p w14:paraId="70C68DBC"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吴红松</w:t>
            </w:r>
          </w:p>
        </w:tc>
        <w:tc>
          <w:tcPr>
            <w:tcW w:w="1559" w:type="dxa"/>
            <w:tcBorders>
              <w:top w:val="nil"/>
              <w:left w:val="nil"/>
              <w:bottom w:val="single" w:sz="4" w:space="0" w:color="auto"/>
              <w:right w:val="single" w:sz="4" w:space="0" w:color="auto"/>
            </w:tcBorders>
            <w:noWrap/>
            <w:vAlign w:val="center"/>
            <w:hideMark/>
          </w:tcPr>
          <w:p w14:paraId="0C3849C7"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5CDCA771"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69C992B2"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10</w:t>
            </w:r>
          </w:p>
        </w:tc>
        <w:tc>
          <w:tcPr>
            <w:tcW w:w="0" w:type="auto"/>
            <w:vMerge/>
            <w:tcBorders>
              <w:top w:val="nil"/>
              <w:left w:val="single" w:sz="4" w:space="0" w:color="auto"/>
              <w:bottom w:val="single" w:sz="4" w:space="0" w:color="auto"/>
              <w:right w:val="single" w:sz="4" w:space="0" w:color="auto"/>
            </w:tcBorders>
            <w:vAlign w:val="center"/>
            <w:hideMark/>
          </w:tcPr>
          <w:p w14:paraId="750DB5F7"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2A0AB5E0"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proofErr w:type="gramStart"/>
            <w:r>
              <w:rPr>
                <w:rFonts w:ascii="FangSong" w:eastAsia="FangSong" w:hAnsi="FangSong" w:cs="宋体" w:hint="eastAsia"/>
                <w:color w:val="000000"/>
                <w:kern w:val="0"/>
                <w:sz w:val="24"/>
              </w:rPr>
              <w:t>海证期货</w:t>
            </w:r>
            <w:proofErr w:type="gramEnd"/>
            <w:r>
              <w:rPr>
                <w:rFonts w:ascii="FangSong" w:eastAsia="FangSong" w:hAnsi="FangSong" w:cs="宋体" w:hint="eastAsia"/>
                <w:color w:val="000000"/>
                <w:kern w:val="0"/>
                <w:sz w:val="24"/>
              </w:rPr>
              <w:t>有限公司</w:t>
            </w:r>
          </w:p>
        </w:tc>
        <w:tc>
          <w:tcPr>
            <w:tcW w:w="1105" w:type="dxa"/>
            <w:tcBorders>
              <w:top w:val="nil"/>
              <w:left w:val="nil"/>
              <w:bottom w:val="single" w:sz="4" w:space="0" w:color="auto"/>
              <w:right w:val="single" w:sz="4" w:space="0" w:color="auto"/>
            </w:tcBorders>
            <w:noWrap/>
            <w:vAlign w:val="center"/>
            <w:hideMark/>
          </w:tcPr>
          <w:p w14:paraId="77F010A3"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刘飚</w:t>
            </w:r>
          </w:p>
        </w:tc>
        <w:tc>
          <w:tcPr>
            <w:tcW w:w="1559" w:type="dxa"/>
            <w:tcBorders>
              <w:top w:val="nil"/>
              <w:left w:val="nil"/>
              <w:bottom w:val="single" w:sz="4" w:space="0" w:color="auto"/>
              <w:right w:val="single" w:sz="4" w:space="0" w:color="auto"/>
            </w:tcBorders>
            <w:noWrap/>
            <w:vAlign w:val="center"/>
            <w:hideMark/>
          </w:tcPr>
          <w:p w14:paraId="4FBB3B3E"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7A2325DE"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181085CD"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11</w:t>
            </w:r>
          </w:p>
        </w:tc>
        <w:tc>
          <w:tcPr>
            <w:tcW w:w="0" w:type="auto"/>
            <w:vMerge/>
            <w:tcBorders>
              <w:top w:val="nil"/>
              <w:left w:val="single" w:sz="4" w:space="0" w:color="auto"/>
              <w:bottom w:val="single" w:sz="4" w:space="0" w:color="auto"/>
              <w:right w:val="single" w:sz="4" w:space="0" w:color="auto"/>
            </w:tcBorders>
            <w:vAlign w:val="center"/>
            <w:hideMark/>
          </w:tcPr>
          <w:p w14:paraId="4CE9C497"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3F27BAC2"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恒泰期货股份有限公司</w:t>
            </w:r>
          </w:p>
        </w:tc>
        <w:tc>
          <w:tcPr>
            <w:tcW w:w="1105" w:type="dxa"/>
            <w:tcBorders>
              <w:top w:val="nil"/>
              <w:left w:val="nil"/>
              <w:bottom w:val="single" w:sz="4" w:space="0" w:color="auto"/>
              <w:right w:val="single" w:sz="4" w:space="0" w:color="auto"/>
            </w:tcBorders>
            <w:noWrap/>
            <w:vAlign w:val="center"/>
            <w:hideMark/>
          </w:tcPr>
          <w:p w14:paraId="72347F83"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付立新</w:t>
            </w:r>
          </w:p>
        </w:tc>
        <w:tc>
          <w:tcPr>
            <w:tcW w:w="1559" w:type="dxa"/>
            <w:tcBorders>
              <w:top w:val="nil"/>
              <w:left w:val="nil"/>
              <w:bottom w:val="single" w:sz="4" w:space="0" w:color="auto"/>
              <w:right w:val="single" w:sz="4" w:space="0" w:color="auto"/>
            </w:tcBorders>
            <w:noWrap/>
            <w:vAlign w:val="center"/>
            <w:hideMark/>
          </w:tcPr>
          <w:p w14:paraId="630CB907"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董事长</w:t>
            </w:r>
          </w:p>
        </w:tc>
      </w:tr>
      <w:tr w:rsidR="009D5304" w14:paraId="4E05192D"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3170BE2B"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12</w:t>
            </w:r>
          </w:p>
        </w:tc>
        <w:tc>
          <w:tcPr>
            <w:tcW w:w="0" w:type="auto"/>
            <w:vMerge/>
            <w:tcBorders>
              <w:top w:val="nil"/>
              <w:left w:val="single" w:sz="4" w:space="0" w:color="auto"/>
              <w:bottom w:val="single" w:sz="4" w:space="0" w:color="auto"/>
              <w:right w:val="single" w:sz="4" w:space="0" w:color="auto"/>
            </w:tcBorders>
            <w:vAlign w:val="center"/>
            <w:hideMark/>
          </w:tcPr>
          <w:p w14:paraId="4D3C4FA9"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1DC8F0A5"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华闻期货有限公司</w:t>
            </w:r>
          </w:p>
        </w:tc>
        <w:tc>
          <w:tcPr>
            <w:tcW w:w="1105" w:type="dxa"/>
            <w:tcBorders>
              <w:top w:val="nil"/>
              <w:left w:val="nil"/>
              <w:bottom w:val="single" w:sz="4" w:space="0" w:color="auto"/>
              <w:right w:val="single" w:sz="4" w:space="0" w:color="auto"/>
            </w:tcBorders>
            <w:noWrap/>
            <w:vAlign w:val="center"/>
            <w:hideMark/>
          </w:tcPr>
          <w:p w14:paraId="40C4B326"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钱东</w:t>
            </w:r>
          </w:p>
        </w:tc>
        <w:tc>
          <w:tcPr>
            <w:tcW w:w="1559" w:type="dxa"/>
            <w:tcBorders>
              <w:top w:val="nil"/>
              <w:left w:val="nil"/>
              <w:bottom w:val="single" w:sz="4" w:space="0" w:color="auto"/>
              <w:right w:val="single" w:sz="4" w:space="0" w:color="auto"/>
            </w:tcBorders>
            <w:noWrap/>
            <w:vAlign w:val="center"/>
            <w:hideMark/>
          </w:tcPr>
          <w:p w14:paraId="55197E0A"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56F35E16"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34A3C17E"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13</w:t>
            </w:r>
          </w:p>
        </w:tc>
        <w:tc>
          <w:tcPr>
            <w:tcW w:w="0" w:type="auto"/>
            <w:vMerge/>
            <w:tcBorders>
              <w:top w:val="nil"/>
              <w:left w:val="single" w:sz="4" w:space="0" w:color="auto"/>
              <w:bottom w:val="single" w:sz="4" w:space="0" w:color="auto"/>
              <w:right w:val="single" w:sz="4" w:space="0" w:color="auto"/>
            </w:tcBorders>
            <w:vAlign w:val="center"/>
            <w:hideMark/>
          </w:tcPr>
          <w:p w14:paraId="0942D911"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648E0FEE"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华鑫期货有限公司</w:t>
            </w:r>
          </w:p>
        </w:tc>
        <w:tc>
          <w:tcPr>
            <w:tcW w:w="1105" w:type="dxa"/>
            <w:tcBorders>
              <w:top w:val="nil"/>
              <w:left w:val="nil"/>
              <w:bottom w:val="single" w:sz="4" w:space="0" w:color="auto"/>
              <w:right w:val="single" w:sz="4" w:space="0" w:color="auto"/>
            </w:tcBorders>
            <w:noWrap/>
            <w:vAlign w:val="center"/>
            <w:hideMark/>
          </w:tcPr>
          <w:p w14:paraId="3906047D" w14:textId="1A9D002B"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proofErr w:type="gramStart"/>
            <w:r>
              <w:rPr>
                <w:rFonts w:ascii="FangSong" w:eastAsia="FangSong" w:hAnsi="FangSong" w:cs="宋体" w:hint="eastAsia"/>
                <w:color w:val="000000"/>
                <w:kern w:val="0"/>
                <w:sz w:val="28"/>
                <w:szCs w:val="28"/>
              </w:rPr>
              <w:t>虞立峰</w:t>
            </w:r>
            <w:proofErr w:type="gramEnd"/>
          </w:p>
        </w:tc>
        <w:tc>
          <w:tcPr>
            <w:tcW w:w="1559" w:type="dxa"/>
            <w:tcBorders>
              <w:top w:val="nil"/>
              <w:left w:val="nil"/>
              <w:bottom w:val="single" w:sz="4" w:space="0" w:color="auto"/>
              <w:right w:val="single" w:sz="4" w:space="0" w:color="auto"/>
            </w:tcBorders>
            <w:noWrap/>
            <w:vAlign w:val="center"/>
            <w:hideMark/>
          </w:tcPr>
          <w:p w14:paraId="36E6FFE2" w14:textId="355A3909"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副总经理</w:t>
            </w:r>
          </w:p>
        </w:tc>
      </w:tr>
      <w:tr w:rsidR="009D5304" w14:paraId="3CA6F3EC"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516D5BCA"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14</w:t>
            </w:r>
          </w:p>
        </w:tc>
        <w:tc>
          <w:tcPr>
            <w:tcW w:w="0" w:type="auto"/>
            <w:vMerge/>
            <w:tcBorders>
              <w:top w:val="nil"/>
              <w:left w:val="single" w:sz="4" w:space="0" w:color="auto"/>
              <w:bottom w:val="single" w:sz="4" w:space="0" w:color="auto"/>
              <w:right w:val="single" w:sz="4" w:space="0" w:color="auto"/>
            </w:tcBorders>
            <w:vAlign w:val="center"/>
            <w:hideMark/>
          </w:tcPr>
          <w:p w14:paraId="6B674081"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732272D2"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建信期货有限责任公司</w:t>
            </w:r>
          </w:p>
        </w:tc>
        <w:tc>
          <w:tcPr>
            <w:tcW w:w="1105" w:type="dxa"/>
            <w:tcBorders>
              <w:top w:val="nil"/>
              <w:left w:val="nil"/>
              <w:bottom w:val="single" w:sz="4" w:space="0" w:color="auto"/>
              <w:right w:val="single" w:sz="4" w:space="0" w:color="auto"/>
            </w:tcBorders>
            <w:noWrap/>
            <w:vAlign w:val="center"/>
            <w:hideMark/>
          </w:tcPr>
          <w:p w14:paraId="0B9BDA1A"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葛文杰</w:t>
            </w:r>
          </w:p>
        </w:tc>
        <w:tc>
          <w:tcPr>
            <w:tcW w:w="1559" w:type="dxa"/>
            <w:tcBorders>
              <w:top w:val="nil"/>
              <w:left w:val="nil"/>
              <w:bottom w:val="single" w:sz="4" w:space="0" w:color="auto"/>
              <w:right w:val="single" w:sz="4" w:space="0" w:color="auto"/>
            </w:tcBorders>
            <w:noWrap/>
            <w:vAlign w:val="center"/>
            <w:hideMark/>
          </w:tcPr>
          <w:p w14:paraId="750ADC00"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总裁</w:t>
            </w:r>
          </w:p>
        </w:tc>
      </w:tr>
      <w:tr w:rsidR="009D5304" w14:paraId="7BCCCF86"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6BE86B64"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15</w:t>
            </w:r>
          </w:p>
        </w:tc>
        <w:tc>
          <w:tcPr>
            <w:tcW w:w="0" w:type="auto"/>
            <w:vMerge/>
            <w:tcBorders>
              <w:top w:val="nil"/>
              <w:left w:val="single" w:sz="4" w:space="0" w:color="auto"/>
              <w:bottom w:val="single" w:sz="4" w:space="0" w:color="auto"/>
              <w:right w:val="single" w:sz="4" w:space="0" w:color="auto"/>
            </w:tcBorders>
            <w:vAlign w:val="center"/>
            <w:hideMark/>
          </w:tcPr>
          <w:p w14:paraId="4E6CC02E"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3D15916F"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瑞银期货有限责任公司</w:t>
            </w:r>
          </w:p>
        </w:tc>
        <w:tc>
          <w:tcPr>
            <w:tcW w:w="1105" w:type="dxa"/>
            <w:tcBorders>
              <w:top w:val="nil"/>
              <w:left w:val="nil"/>
              <w:bottom w:val="single" w:sz="4" w:space="0" w:color="auto"/>
              <w:right w:val="single" w:sz="4" w:space="0" w:color="auto"/>
            </w:tcBorders>
            <w:noWrap/>
            <w:vAlign w:val="center"/>
            <w:hideMark/>
          </w:tcPr>
          <w:p w14:paraId="7F79184D"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proofErr w:type="gramStart"/>
            <w:r>
              <w:rPr>
                <w:rFonts w:ascii="FangSong" w:eastAsia="FangSong" w:hAnsi="FangSong" w:cs="宋体" w:hint="eastAsia"/>
                <w:color w:val="000000"/>
                <w:kern w:val="0"/>
                <w:sz w:val="28"/>
                <w:szCs w:val="28"/>
              </w:rPr>
              <w:t>陈湘如</w:t>
            </w:r>
            <w:proofErr w:type="gramEnd"/>
          </w:p>
        </w:tc>
        <w:tc>
          <w:tcPr>
            <w:tcW w:w="1559" w:type="dxa"/>
            <w:tcBorders>
              <w:top w:val="nil"/>
              <w:left w:val="nil"/>
              <w:bottom w:val="single" w:sz="4" w:space="0" w:color="auto"/>
              <w:right w:val="single" w:sz="4" w:space="0" w:color="auto"/>
            </w:tcBorders>
            <w:noWrap/>
            <w:vAlign w:val="center"/>
            <w:hideMark/>
          </w:tcPr>
          <w:p w14:paraId="63A63F07"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4E4E2FAF"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7B423BAA"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16</w:t>
            </w:r>
          </w:p>
        </w:tc>
        <w:tc>
          <w:tcPr>
            <w:tcW w:w="0" w:type="auto"/>
            <w:vMerge/>
            <w:tcBorders>
              <w:top w:val="nil"/>
              <w:left w:val="single" w:sz="4" w:space="0" w:color="auto"/>
              <w:bottom w:val="single" w:sz="4" w:space="0" w:color="auto"/>
              <w:right w:val="single" w:sz="4" w:space="0" w:color="auto"/>
            </w:tcBorders>
            <w:vAlign w:val="center"/>
            <w:hideMark/>
          </w:tcPr>
          <w:p w14:paraId="36F7EFDB"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60B96B37"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上海大陆期货有限公司</w:t>
            </w:r>
          </w:p>
        </w:tc>
        <w:tc>
          <w:tcPr>
            <w:tcW w:w="1105" w:type="dxa"/>
            <w:tcBorders>
              <w:top w:val="nil"/>
              <w:left w:val="nil"/>
              <w:bottom w:val="single" w:sz="4" w:space="0" w:color="auto"/>
              <w:right w:val="single" w:sz="4" w:space="0" w:color="auto"/>
            </w:tcBorders>
            <w:noWrap/>
            <w:vAlign w:val="center"/>
            <w:hideMark/>
          </w:tcPr>
          <w:p w14:paraId="445301D6"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吴征</w:t>
            </w:r>
          </w:p>
        </w:tc>
        <w:tc>
          <w:tcPr>
            <w:tcW w:w="1559" w:type="dxa"/>
            <w:tcBorders>
              <w:top w:val="nil"/>
              <w:left w:val="nil"/>
              <w:bottom w:val="single" w:sz="4" w:space="0" w:color="auto"/>
              <w:right w:val="single" w:sz="4" w:space="0" w:color="auto"/>
            </w:tcBorders>
            <w:noWrap/>
            <w:vAlign w:val="center"/>
            <w:hideMark/>
          </w:tcPr>
          <w:p w14:paraId="3F7A34F3"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20D322C7"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28882B83"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17</w:t>
            </w:r>
          </w:p>
        </w:tc>
        <w:tc>
          <w:tcPr>
            <w:tcW w:w="0" w:type="auto"/>
            <w:vMerge/>
            <w:tcBorders>
              <w:top w:val="nil"/>
              <w:left w:val="single" w:sz="4" w:space="0" w:color="auto"/>
              <w:bottom w:val="single" w:sz="4" w:space="0" w:color="auto"/>
              <w:right w:val="single" w:sz="4" w:space="0" w:color="auto"/>
            </w:tcBorders>
            <w:vAlign w:val="center"/>
            <w:hideMark/>
          </w:tcPr>
          <w:p w14:paraId="0AF9F964"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32E118AB"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上海东方财富期货有限公司</w:t>
            </w:r>
          </w:p>
        </w:tc>
        <w:tc>
          <w:tcPr>
            <w:tcW w:w="1105" w:type="dxa"/>
            <w:tcBorders>
              <w:top w:val="nil"/>
              <w:left w:val="nil"/>
              <w:bottom w:val="single" w:sz="4" w:space="0" w:color="auto"/>
              <w:right w:val="single" w:sz="4" w:space="0" w:color="auto"/>
            </w:tcBorders>
            <w:noWrap/>
            <w:vAlign w:val="center"/>
            <w:hideMark/>
          </w:tcPr>
          <w:p w14:paraId="007C1976"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魏志杰</w:t>
            </w:r>
          </w:p>
        </w:tc>
        <w:tc>
          <w:tcPr>
            <w:tcW w:w="1559" w:type="dxa"/>
            <w:tcBorders>
              <w:top w:val="nil"/>
              <w:left w:val="nil"/>
              <w:bottom w:val="single" w:sz="4" w:space="0" w:color="auto"/>
              <w:right w:val="single" w:sz="4" w:space="0" w:color="auto"/>
            </w:tcBorders>
            <w:noWrap/>
            <w:vAlign w:val="center"/>
            <w:hideMark/>
          </w:tcPr>
          <w:p w14:paraId="33E98654"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37D52E49"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5EE9FE9A"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18</w:t>
            </w:r>
          </w:p>
        </w:tc>
        <w:tc>
          <w:tcPr>
            <w:tcW w:w="0" w:type="auto"/>
            <w:vMerge/>
            <w:tcBorders>
              <w:top w:val="nil"/>
              <w:left w:val="single" w:sz="4" w:space="0" w:color="auto"/>
              <w:bottom w:val="single" w:sz="4" w:space="0" w:color="auto"/>
              <w:right w:val="single" w:sz="4" w:space="0" w:color="auto"/>
            </w:tcBorders>
            <w:vAlign w:val="center"/>
            <w:hideMark/>
          </w:tcPr>
          <w:p w14:paraId="51D93505"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14D3E586"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上海东亚期货有限公司</w:t>
            </w:r>
          </w:p>
        </w:tc>
        <w:tc>
          <w:tcPr>
            <w:tcW w:w="1105" w:type="dxa"/>
            <w:tcBorders>
              <w:top w:val="nil"/>
              <w:left w:val="nil"/>
              <w:bottom w:val="single" w:sz="4" w:space="0" w:color="auto"/>
              <w:right w:val="single" w:sz="4" w:space="0" w:color="auto"/>
            </w:tcBorders>
            <w:noWrap/>
            <w:vAlign w:val="center"/>
            <w:hideMark/>
          </w:tcPr>
          <w:p w14:paraId="2018FDF4"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彭赞东</w:t>
            </w:r>
          </w:p>
        </w:tc>
        <w:tc>
          <w:tcPr>
            <w:tcW w:w="1559" w:type="dxa"/>
            <w:tcBorders>
              <w:top w:val="nil"/>
              <w:left w:val="nil"/>
              <w:bottom w:val="single" w:sz="4" w:space="0" w:color="auto"/>
              <w:right w:val="single" w:sz="4" w:space="0" w:color="auto"/>
            </w:tcBorders>
            <w:noWrap/>
            <w:vAlign w:val="center"/>
            <w:hideMark/>
          </w:tcPr>
          <w:p w14:paraId="79D33CEC"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09F644B8"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085D6670"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19</w:t>
            </w:r>
          </w:p>
        </w:tc>
        <w:tc>
          <w:tcPr>
            <w:tcW w:w="0" w:type="auto"/>
            <w:vMerge/>
            <w:tcBorders>
              <w:top w:val="nil"/>
              <w:left w:val="single" w:sz="4" w:space="0" w:color="auto"/>
              <w:bottom w:val="single" w:sz="4" w:space="0" w:color="auto"/>
              <w:right w:val="single" w:sz="4" w:space="0" w:color="auto"/>
            </w:tcBorders>
            <w:vAlign w:val="center"/>
            <w:hideMark/>
          </w:tcPr>
          <w:p w14:paraId="022F87D8"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747B22F0"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上海东证期货有限公司</w:t>
            </w:r>
          </w:p>
        </w:tc>
        <w:tc>
          <w:tcPr>
            <w:tcW w:w="1105" w:type="dxa"/>
            <w:tcBorders>
              <w:top w:val="nil"/>
              <w:left w:val="nil"/>
              <w:bottom w:val="single" w:sz="4" w:space="0" w:color="auto"/>
              <w:right w:val="single" w:sz="4" w:space="0" w:color="auto"/>
            </w:tcBorders>
            <w:noWrap/>
            <w:vAlign w:val="center"/>
            <w:hideMark/>
          </w:tcPr>
          <w:p w14:paraId="32F8373E"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proofErr w:type="gramStart"/>
            <w:r>
              <w:rPr>
                <w:rFonts w:ascii="FangSong" w:eastAsia="FangSong" w:hAnsi="FangSong" w:cs="宋体" w:hint="eastAsia"/>
                <w:color w:val="000000"/>
                <w:kern w:val="0"/>
                <w:sz w:val="28"/>
                <w:szCs w:val="28"/>
              </w:rPr>
              <w:t>卢</w:t>
            </w:r>
            <w:proofErr w:type="gramEnd"/>
            <w:r>
              <w:rPr>
                <w:rFonts w:ascii="FangSong" w:eastAsia="FangSong" w:hAnsi="FangSong" w:cs="宋体" w:hint="eastAsia"/>
                <w:color w:val="000000"/>
                <w:kern w:val="0"/>
                <w:sz w:val="28"/>
                <w:szCs w:val="28"/>
              </w:rPr>
              <w:t>大印</w:t>
            </w:r>
          </w:p>
        </w:tc>
        <w:tc>
          <w:tcPr>
            <w:tcW w:w="1559" w:type="dxa"/>
            <w:tcBorders>
              <w:top w:val="nil"/>
              <w:left w:val="nil"/>
              <w:bottom w:val="single" w:sz="4" w:space="0" w:color="auto"/>
              <w:right w:val="single" w:sz="4" w:space="0" w:color="auto"/>
            </w:tcBorders>
            <w:noWrap/>
            <w:vAlign w:val="center"/>
            <w:hideMark/>
          </w:tcPr>
          <w:p w14:paraId="776C1F36"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00DD1931"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47B7021D"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lastRenderedPageBreak/>
              <w:t>20</w:t>
            </w:r>
          </w:p>
        </w:tc>
        <w:tc>
          <w:tcPr>
            <w:tcW w:w="0" w:type="auto"/>
            <w:vMerge/>
            <w:tcBorders>
              <w:top w:val="nil"/>
              <w:left w:val="single" w:sz="4" w:space="0" w:color="auto"/>
              <w:bottom w:val="single" w:sz="4" w:space="0" w:color="auto"/>
              <w:right w:val="single" w:sz="4" w:space="0" w:color="auto"/>
            </w:tcBorders>
            <w:vAlign w:val="center"/>
            <w:hideMark/>
          </w:tcPr>
          <w:p w14:paraId="52D8E003"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6516A5E2"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proofErr w:type="gramStart"/>
            <w:r>
              <w:rPr>
                <w:rFonts w:ascii="FangSong" w:eastAsia="FangSong" w:hAnsi="FangSong" w:cs="宋体" w:hint="eastAsia"/>
                <w:color w:val="000000"/>
                <w:kern w:val="0"/>
                <w:sz w:val="24"/>
              </w:rPr>
              <w:t>上海浙石期货</w:t>
            </w:r>
            <w:proofErr w:type="gramEnd"/>
            <w:r>
              <w:rPr>
                <w:rFonts w:ascii="FangSong" w:eastAsia="FangSong" w:hAnsi="FangSong" w:cs="宋体" w:hint="eastAsia"/>
                <w:color w:val="000000"/>
                <w:kern w:val="0"/>
                <w:sz w:val="24"/>
              </w:rPr>
              <w:t>经纪有限公司</w:t>
            </w:r>
          </w:p>
        </w:tc>
        <w:tc>
          <w:tcPr>
            <w:tcW w:w="1105" w:type="dxa"/>
            <w:tcBorders>
              <w:top w:val="nil"/>
              <w:left w:val="nil"/>
              <w:bottom w:val="single" w:sz="4" w:space="0" w:color="auto"/>
              <w:right w:val="single" w:sz="4" w:space="0" w:color="auto"/>
            </w:tcBorders>
            <w:noWrap/>
            <w:vAlign w:val="center"/>
            <w:hideMark/>
          </w:tcPr>
          <w:p w14:paraId="30E6C44A"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俞国华</w:t>
            </w:r>
          </w:p>
        </w:tc>
        <w:tc>
          <w:tcPr>
            <w:tcW w:w="1559" w:type="dxa"/>
            <w:tcBorders>
              <w:top w:val="nil"/>
              <w:left w:val="nil"/>
              <w:bottom w:val="single" w:sz="4" w:space="0" w:color="auto"/>
              <w:right w:val="single" w:sz="4" w:space="0" w:color="auto"/>
            </w:tcBorders>
            <w:noWrap/>
            <w:vAlign w:val="center"/>
            <w:hideMark/>
          </w:tcPr>
          <w:p w14:paraId="20052805"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6D7EEF38"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3D1C2A51"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21</w:t>
            </w:r>
          </w:p>
        </w:tc>
        <w:tc>
          <w:tcPr>
            <w:tcW w:w="0" w:type="auto"/>
            <w:vMerge/>
            <w:tcBorders>
              <w:top w:val="nil"/>
              <w:left w:val="single" w:sz="4" w:space="0" w:color="auto"/>
              <w:bottom w:val="single" w:sz="4" w:space="0" w:color="auto"/>
              <w:right w:val="single" w:sz="4" w:space="0" w:color="auto"/>
            </w:tcBorders>
            <w:vAlign w:val="center"/>
            <w:hideMark/>
          </w:tcPr>
          <w:p w14:paraId="7C904422"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4592C86F"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上海中期期货股份有限公司</w:t>
            </w:r>
          </w:p>
        </w:tc>
        <w:tc>
          <w:tcPr>
            <w:tcW w:w="1105" w:type="dxa"/>
            <w:tcBorders>
              <w:top w:val="nil"/>
              <w:left w:val="nil"/>
              <w:bottom w:val="single" w:sz="4" w:space="0" w:color="auto"/>
              <w:right w:val="single" w:sz="4" w:space="0" w:color="auto"/>
            </w:tcBorders>
            <w:noWrap/>
            <w:vAlign w:val="center"/>
            <w:hideMark/>
          </w:tcPr>
          <w:p w14:paraId="2B201C5F"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许一峰</w:t>
            </w:r>
          </w:p>
        </w:tc>
        <w:tc>
          <w:tcPr>
            <w:tcW w:w="1559" w:type="dxa"/>
            <w:tcBorders>
              <w:top w:val="nil"/>
              <w:left w:val="nil"/>
              <w:bottom w:val="single" w:sz="4" w:space="0" w:color="auto"/>
              <w:right w:val="single" w:sz="4" w:space="0" w:color="auto"/>
            </w:tcBorders>
            <w:noWrap/>
            <w:vAlign w:val="center"/>
            <w:hideMark/>
          </w:tcPr>
          <w:p w14:paraId="09ED3E62"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6EA197DD"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39AC2B55"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22</w:t>
            </w:r>
          </w:p>
        </w:tc>
        <w:tc>
          <w:tcPr>
            <w:tcW w:w="0" w:type="auto"/>
            <w:vMerge/>
            <w:tcBorders>
              <w:top w:val="nil"/>
              <w:left w:val="single" w:sz="4" w:space="0" w:color="auto"/>
              <w:bottom w:val="single" w:sz="4" w:space="0" w:color="auto"/>
              <w:right w:val="single" w:sz="4" w:space="0" w:color="auto"/>
            </w:tcBorders>
            <w:vAlign w:val="center"/>
            <w:hideMark/>
          </w:tcPr>
          <w:p w14:paraId="1D073C9D"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39AD199E"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申银万国期货有限公司</w:t>
            </w:r>
          </w:p>
        </w:tc>
        <w:tc>
          <w:tcPr>
            <w:tcW w:w="1105" w:type="dxa"/>
            <w:tcBorders>
              <w:top w:val="nil"/>
              <w:left w:val="nil"/>
              <w:bottom w:val="single" w:sz="4" w:space="0" w:color="auto"/>
              <w:right w:val="single" w:sz="4" w:space="0" w:color="auto"/>
            </w:tcBorders>
            <w:noWrap/>
            <w:vAlign w:val="center"/>
            <w:hideMark/>
          </w:tcPr>
          <w:p w14:paraId="40BCA049"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李建中</w:t>
            </w:r>
          </w:p>
        </w:tc>
        <w:tc>
          <w:tcPr>
            <w:tcW w:w="1559" w:type="dxa"/>
            <w:tcBorders>
              <w:top w:val="nil"/>
              <w:left w:val="nil"/>
              <w:bottom w:val="single" w:sz="4" w:space="0" w:color="auto"/>
              <w:right w:val="single" w:sz="4" w:space="0" w:color="auto"/>
            </w:tcBorders>
            <w:noWrap/>
            <w:vAlign w:val="center"/>
            <w:hideMark/>
          </w:tcPr>
          <w:p w14:paraId="1F5DDADA"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董事长</w:t>
            </w:r>
          </w:p>
        </w:tc>
      </w:tr>
      <w:tr w:rsidR="009D5304" w14:paraId="2D8BA69C"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484BDBBE"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23</w:t>
            </w:r>
          </w:p>
        </w:tc>
        <w:tc>
          <w:tcPr>
            <w:tcW w:w="0" w:type="auto"/>
            <w:vMerge/>
            <w:tcBorders>
              <w:top w:val="nil"/>
              <w:left w:val="single" w:sz="4" w:space="0" w:color="auto"/>
              <w:bottom w:val="single" w:sz="4" w:space="0" w:color="auto"/>
              <w:right w:val="single" w:sz="4" w:space="0" w:color="auto"/>
            </w:tcBorders>
            <w:vAlign w:val="center"/>
            <w:hideMark/>
          </w:tcPr>
          <w:p w14:paraId="2139D594"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42C3422B"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天风期货股份有限公司</w:t>
            </w:r>
          </w:p>
        </w:tc>
        <w:tc>
          <w:tcPr>
            <w:tcW w:w="1105" w:type="dxa"/>
            <w:tcBorders>
              <w:top w:val="nil"/>
              <w:left w:val="nil"/>
              <w:bottom w:val="single" w:sz="4" w:space="0" w:color="auto"/>
              <w:right w:val="single" w:sz="4" w:space="0" w:color="auto"/>
            </w:tcBorders>
            <w:noWrap/>
            <w:vAlign w:val="center"/>
            <w:hideMark/>
          </w:tcPr>
          <w:p w14:paraId="57CE3653"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张振</w:t>
            </w:r>
          </w:p>
        </w:tc>
        <w:tc>
          <w:tcPr>
            <w:tcW w:w="1559" w:type="dxa"/>
            <w:tcBorders>
              <w:top w:val="nil"/>
              <w:left w:val="nil"/>
              <w:bottom w:val="single" w:sz="4" w:space="0" w:color="auto"/>
              <w:right w:val="single" w:sz="4" w:space="0" w:color="auto"/>
            </w:tcBorders>
            <w:noWrap/>
            <w:vAlign w:val="center"/>
            <w:hideMark/>
          </w:tcPr>
          <w:p w14:paraId="1D06EBAA"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6818B079"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61837DF2"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24</w:t>
            </w:r>
          </w:p>
        </w:tc>
        <w:tc>
          <w:tcPr>
            <w:tcW w:w="0" w:type="auto"/>
            <w:vMerge/>
            <w:tcBorders>
              <w:top w:val="nil"/>
              <w:left w:val="single" w:sz="4" w:space="0" w:color="auto"/>
              <w:bottom w:val="single" w:sz="4" w:space="0" w:color="auto"/>
              <w:right w:val="single" w:sz="4" w:space="0" w:color="auto"/>
            </w:tcBorders>
            <w:vAlign w:val="center"/>
            <w:hideMark/>
          </w:tcPr>
          <w:p w14:paraId="0C838D80"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2DD82026"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通惠期货有限公司</w:t>
            </w:r>
          </w:p>
        </w:tc>
        <w:tc>
          <w:tcPr>
            <w:tcW w:w="1105" w:type="dxa"/>
            <w:tcBorders>
              <w:top w:val="nil"/>
              <w:left w:val="nil"/>
              <w:bottom w:val="single" w:sz="4" w:space="0" w:color="auto"/>
              <w:right w:val="single" w:sz="4" w:space="0" w:color="auto"/>
            </w:tcBorders>
            <w:noWrap/>
            <w:vAlign w:val="center"/>
            <w:hideMark/>
          </w:tcPr>
          <w:p w14:paraId="57561191"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proofErr w:type="gramStart"/>
            <w:r>
              <w:rPr>
                <w:rFonts w:ascii="FangSong" w:eastAsia="FangSong" w:hAnsi="FangSong" w:cs="宋体" w:hint="eastAsia"/>
                <w:color w:val="000000"/>
                <w:kern w:val="0"/>
                <w:sz w:val="28"/>
                <w:szCs w:val="28"/>
              </w:rPr>
              <w:t>王泰强</w:t>
            </w:r>
            <w:proofErr w:type="gramEnd"/>
          </w:p>
        </w:tc>
        <w:tc>
          <w:tcPr>
            <w:tcW w:w="1559" w:type="dxa"/>
            <w:tcBorders>
              <w:top w:val="nil"/>
              <w:left w:val="nil"/>
              <w:bottom w:val="single" w:sz="4" w:space="0" w:color="auto"/>
              <w:right w:val="single" w:sz="4" w:space="0" w:color="auto"/>
            </w:tcBorders>
            <w:noWrap/>
            <w:vAlign w:val="center"/>
            <w:hideMark/>
          </w:tcPr>
          <w:p w14:paraId="1BECD79F"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19240D8D"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1636F743"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25</w:t>
            </w:r>
          </w:p>
        </w:tc>
        <w:tc>
          <w:tcPr>
            <w:tcW w:w="0" w:type="auto"/>
            <w:vMerge/>
            <w:tcBorders>
              <w:top w:val="nil"/>
              <w:left w:val="single" w:sz="4" w:space="0" w:color="auto"/>
              <w:bottom w:val="single" w:sz="4" w:space="0" w:color="auto"/>
              <w:right w:val="single" w:sz="4" w:space="0" w:color="auto"/>
            </w:tcBorders>
            <w:vAlign w:val="center"/>
            <w:hideMark/>
          </w:tcPr>
          <w:p w14:paraId="55B88EFE"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24529552"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铜冠金源期货有限公司</w:t>
            </w:r>
          </w:p>
        </w:tc>
        <w:tc>
          <w:tcPr>
            <w:tcW w:w="1105" w:type="dxa"/>
            <w:tcBorders>
              <w:top w:val="nil"/>
              <w:left w:val="nil"/>
              <w:bottom w:val="single" w:sz="4" w:space="0" w:color="auto"/>
              <w:right w:val="single" w:sz="4" w:space="0" w:color="auto"/>
            </w:tcBorders>
            <w:noWrap/>
            <w:vAlign w:val="center"/>
            <w:hideMark/>
          </w:tcPr>
          <w:p w14:paraId="0F37259C"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proofErr w:type="gramStart"/>
            <w:r>
              <w:rPr>
                <w:rFonts w:ascii="FangSong" w:eastAsia="FangSong" w:hAnsi="FangSong" w:cs="宋体" w:hint="eastAsia"/>
                <w:color w:val="000000"/>
                <w:kern w:val="0"/>
                <w:sz w:val="28"/>
                <w:szCs w:val="28"/>
              </w:rPr>
              <w:t>查全明</w:t>
            </w:r>
            <w:proofErr w:type="gramEnd"/>
          </w:p>
        </w:tc>
        <w:tc>
          <w:tcPr>
            <w:tcW w:w="1559" w:type="dxa"/>
            <w:tcBorders>
              <w:top w:val="nil"/>
              <w:left w:val="nil"/>
              <w:bottom w:val="single" w:sz="4" w:space="0" w:color="auto"/>
              <w:right w:val="single" w:sz="4" w:space="0" w:color="auto"/>
            </w:tcBorders>
            <w:noWrap/>
            <w:vAlign w:val="center"/>
            <w:hideMark/>
          </w:tcPr>
          <w:p w14:paraId="51AA9BB3"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16750553"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1728A6CD"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26</w:t>
            </w:r>
          </w:p>
        </w:tc>
        <w:tc>
          <w:tcPr>
            <w:tcW w:w="0" w:type="auto"/>
            <w:vMerge/>
            <w:tcBorders>
              <w:top w:val="nil"/>
              <w:left w:val="single" w:sz="4" w:space="0" w:color="auto"/>
              <w:bottom w:val="single" w:sz="4" w:space="0" w:color="auto"/>
              <w:right w:val="single" w:sz="4" w:space="0" w:color="auto"/>
            </w:tcBorders>
            <w:vAlign w:val="center"/>
            <w:hideMark/>
          </w:tcPr>
          <w:p w14:paraId="0D93D261"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7AFA86C9"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中财期货有限公司</w:t>
            </w:r>
          </w:p>
        </w:tc>
        <w:tc>
          <w:tcPr>
            <w:tcW w:w="1105" w:type="dxa"/>
            <w:tcBorders>
              <w:top w:val="nil"/>
              <w:left w:val="nil"/>
              <w:bottom w:val="single" w:sz="4" w:space="0" w:color="auto"/>
              <w:right w:val="single" w:sz="4" w:space="0" w:color="auto"/>
            </w:tcBorders>
            <w:noWrap/>
            <w:vAlign w:val="center"/>
            <w:hideMark/>
          </w:tcPr>
          <w:p w14:paraId="7811CC05"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proofErr w:type="gramStart"/>
            <w:r>
              <w:rPr>
                <w:rFonts w:ascii="FangSong" w:eastAsia="FangSong" w:hAnsi="FangSong" w:cs="宋体" w:hint="eastAsia"/>
                <w:color w:val="000000"/>
                <w:kern w:val="0"/>
                <w:sz w:val="28"/>
                <w:szCs w:val="28"/>
              </w:rPr>
              <w:t>金优炼</w:t>
            </w:r>
            <w:proofErr w:type="gramEnd"/>
          </w:p>
        </w:tc>
        <w:tc>
          <w:tcPr>
            <w:tcW w:w="1559" w:type="dxa"/>
            <w:tcBorders>
              <w:top w:val="nil"/>
              <w:left w:val="nil"/>
              <w:bottom w:val="single" w:sz="4" w:space="0" w:color="auto"/>
              <w:right w:val="single" w:sz="4" w:space="0" w:color="auto"/>
            </w:tcBorders>
            <w:noWrap/>
            <w:vAlign w:val="center"/>
            <w:hideMark/>
          </w:tcPr>
          <w:p w14:paraId="5DCCD786"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768BFD95"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225A0C3C"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27</w:t>
            </w:r>
          </w:p>
        </w:tc>
        <w:tc>
          <w:tcPr>
            <w:tcW w:w="0" w:type="auto"/>
            <w:vMerge/>
            <w:tcBorders>
              <w:top w:val="nil"/>
              <w:left w:val="single" w:sz="4" w:space="0" w:color="auto"/>
              <w:bottom w:val="single" w:sz="4" w:space="0" w:color="auto"/>
              <w:right w:val="single" w:sz="4" w:space="0" w:color="auto"/>
            </w:tcBorders>
            <w:vAlign w:val="center"/>
            <w:hideMark/>
          </w:tcPr>
          <w:p w14:paraId="73940D6B"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11D3C7D9"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proofErr w:type="gramStart"/>
            <w:r>
              <w:rPr>
                <w:rFonts w:ascii="FangSong" w:eastAsia="FangSong" w:hAnsi="FangSong" w:cs="宋体" w:hint="eastAsia"/>
                <w:color w:val="000000"/>
                <w:kern w:val="0"/>
                <w:sz w:val="24"/>
              </w:rPr>
              <w:t>中辉期货</w:t>
            </w:r>
            <w:proofErr w:type="gramEnd"/>
            <w:r>
              <w:rPr>
                <w:rFonts w:ascii="FangSong" w:eastAsia="FangSong" w:hAnsi="FangSong" w:cs="宋体" w:hint="eastAsia"/>
                <w:color w:val="000000"/>
                <w:kern w:val="0"/>
                <w:sz w:val="24"/>
              </w:rPr>
              <w:t>有限公司</w:t>
            </w:r>
          </w:p>
        </w:tc>
        <w:tc>
          <w:tcPr>
            <w:tcW w:w="1105" w:type="dxa"/>
            <w:tcBorders>
              <w:top w:val="nil"/>
              <w:left w:val="nil"/>
              <w:bottom w:val="single" w:sz="4" w:space="0" w:color="auto"/>
              <w:right w:val="single" w:sz="4" w:space="0" w:color="auto"/>
            </w:tcBorders>
            <w:noWrap/>
            <w:vAlign w:val="center"/>
            <w:hideMark/>
          </w:tcPr>
          <w:p w14:paraId="04A67A9F"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邵剑秋</w:t>
            </w:r>
          </w:p>
        </w:tc>
        <w:tc>
          <w:tcPr>
            <w:tcW w:w="1559" w:type="dxa"/>
            <w:tcBorders>
              <w:top w:val="nil"/>
              <w:left w:val="nil"/>
              <w:bottom w:val="single" w:sz="4" w:space="0" w:color="auto"/>
              <w:right w:val="single" w:sz="4" w:space="0" w:color="auto"/>
            </w:tcBorders>
            <w:noWrap/>
            <w:vAlign w:val="center"/>
            <w:hideMark/>
          </w:tcPr>
          <w:p w14:paraId="01BACE61"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03C20E3C"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738C2C9F"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28</w:t>
            </w:r>
          </w:p>
        </w:tc>
        <w:tc>
          <w:tcPr>
            <w:tcW w:w="0" w:type="auto"/>
            <w:vMerge/>
            <w:tcBorders>
              <w:top w:val="nil"/>
              <w:left w:val="single" w:sz="4" w:space="0" w:color="auto"/>
              <w:bottom w:val="single" w:sz="4" w:space="0" w:color="auto"/>
              <w:right w:val="single" w:sz="4" w:space="0" w:color="auto"/>
            </w:tcBorders>
            <w:vAlign w:val="center"/>
            <w:hideMark/>
          </w:tcPr>
          <w:p w14:paraId="6398CB77"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77C2903C"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中</w:t>
            </w:r>
            <w:proofErr w:type="gramStart"/>
            <w:r>
              <w:rPr>
                <w:rFonts w:ascii="FangSong" w:eastAsia="FangSong" w:hAnsi="FangSong" w:cs="宋体" w:hint="eastAsia"/>
                <w:color w:val="000000"/>
                <w:kern w:val="0"/>
                <w:sz w:val="24"/>
              </w:rPr>
              <w:t>融汇</w:t>
            </w:r>
            <w:proofErr w:type="gramEnd"/>
            <w:r>
              <w:rPr>
                <w:rFonts w:ascii="FangSong" w:eastAsia="FangSong" w:hAnsi="FangSong" w:cs="宋体" w:hint="eastAsia"/>
                <w:color w:val="000000"/>
                <w:kern w:val="0"/>
                <w:sz w:val="24"/>
              </w:rPr>
              <w:t>信期货有限公司</w:t>
            </w:r>
          </w:p>
        </w:tc>
        <w:tc>
          <w:tcPr>
            <w:tcW w:w="1105" w:type="dxa"/>
            <w:tcBorders>
              <w:top w:val="nil"/>
              <w:left w:val="nil"/>
              <w:bottom w:val="single" w:sz="4" w:space="0" w:color="auto"/>
              <w:right w:val="single" w:sz="4" w:space="0" w:color="auto"/>
            </w:tcBorders>
            <w:noWrap/>
            <w:vAlign w:val="center"/>
            <w:hideMark/>
          </w:tcPr>
          <w:p w14:paraId="7E243F3C"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陈兵</w:t>
            </w:r>
          </w:p>
        </w:tc>
        <w:tc>
          <w:tcPr>
            <w:tcW w:w="1559" w:type="dxa"/>
            <w:tcBorders>
              <w:top w:val="nil"/>
              <w:left w:val="nil"/>
              <w:bottom w:val="single" w:sz="4" w:space="0" w:color="auto"/>
              <w:right w:val="single" w:sz="4" w:space="0" w:color="auto"/>
            </w:tcBorders>
            <w:noWrap/>
            <w:vAlign w:val="center"/>
            <w:hideMark/>
          </w:tcPr>
          <w:p w14:paraId="4F9AE14C"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54671640"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46A8BD4F"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29</w:t>
            </w:r>
          </w:p>
        </w:tc>
        <w:tc>
          <w:tcPr>
            <w:tcW w:w="0" w:type="auto"/>
            <w:vMerge/>
            <w:tcBorders>
              <w:top w:val="nil"/>
              <w:left w:val="single" w:sz="4" w:space="0" w:color="auto"/>
              <w:bottom w:val="single" w:sz="4" w:space="0" w:color="auto"/>
              <w:right w:val="single" w:sz="4" w:space="0" w:color="auto"/>
            </w:tcBorders>
            <w:vAlign w:val="center"/>
            <w:hideMark/>
          </w:tcPr>
          <w:p w14:paraId="52734B4D"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2C1CAD61"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中银国际期货有限责任公司</w:t>
            </w:r>
          </w:p>
        </w:tc>
        <w:tc>
          <w:tcPr>
            <w:tcW w:w="1105" w:type="dxa"/>
            <w:tcBorders>
              <w:top w:val="nil"/>
              <w:left w:val="nil"/>
              <w:bottom w:val="single" w:sz="4" w:space="0" w:color="auto"/>
              <w:right w:val="single" w:sz="4" w:space="0" w:color="auto"/>
            </w:tcBorders>
            <w:noWrap/>
            <w:vAlign w:val="center"/>
            <w:hideMark/>
          </w:tcPr>
          <w:p w14:paraId="633424FF"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张育斌</w:t>
            </w:r>
          </w:p>
        </w:tc>
        <w:tc>
          <w:tcPr>
            <w:tcW w:w="1559" w:type="dxa"/>
            <w:tcBorders>
              <w:top w:val="nil"/>
              <w:left w:val="nil"/>
              <w:bottom w:val="single" w:sz="4" w:space="0" w:color="auto"/>
              <w:right w:val="single" w:sz="4" w:space="0" w:color="auto"/>
            </w:tcBorders>
            <w:noWrap/>
            <w:vAlign w:val="center"/>
            <w:hideMark/>
          </w:tcPr>
          <w:p w14:paraId="627C44C5"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董事长</w:t>
            </w:r>
          </w:p>
        </w:tc>
      </w:tr>
      <w:tr w:rsidR="009D5304" w14:paraId="63C4F345"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11CD898B"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30</w:t>
            </w:r>
          </w:p>
        </w:tc>
        <w:tc>
          <w:tcPr>
            <w:tcW w:w="1559" w:type="dxa"/>
            <w:vMerge w:val="restart"/>
            <w:tcBorders>
              <w:top w:val="nil"/>
              <w:left w:val="single" w:sz="4" w:space="0" w:color="auto"/>
              <w:bottom w:val="single" w:sz="4" w:space="0" w:color="auto"/>
              <w:right w:val="single" w:sz="4" w:space="0" w:color="auto"/>
            </w:tcBorders>
            <w:noWrap/>
            <w:vAlign w:val="center"/>
            <w:hideMark/>
          </w:tcPr>
          <w:p w14:paraId="15224961"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分支机构</w:t>
            </w:r>
          </w:p>
        </w:tc>
        <w:tc>
          <w:tcPr>
            <w:tcW w:w="4423" w:type="dxa"/>
            <w:tcBorders>
              <w:top w:val="nil"/>
              <w:left w:val="nil"/>
              <w:bottom w:val="single" w:sz="4" w:space="0" w:color="auto"/>
              <w:right w:val="single" w:sz="4" w:space="0" w:color="auto"/>
            </w:tcBorders>
            <w:noWrap/>
            <w:vAlign w:val="center"/>
            <w:hideMark/>
          </w:tcPr>
          <w:p w14:paraId="5F65C456"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北京首创期货有限公司上海营业部</w:t>
            </w:r>
          </w:p>
        </w:tc>
        <w:tc>
          <w:tcPr>
            <w:tcW w:w="1105" w:type="dxa"/>
            <w:tcBorders>
              <w:top w:val="nil"/>
              <w:left w:val="nil"/>
              <w:bottom w:val="single" w:sz="4" w:space="0" w:color="auto"/>
              <w:right w:val="single" w:sz="4" w:space="0" w:color="auto"/>
            </w:tcBorders>
            <w:noWrap/>
            <w:vAlign w:val="center"/>
            <w:hideMark/>
          </w:tcPr>
          <w:p w14:paraId="5E29F6A0"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谢飞</w:t>
            </w:r>
          </w:p>
        </w:tc>
        <w:tc>
          <w:tcPr>
            <w:tcW w:w="1559" w:type="dxa"/>
            <w:tcBorders>
              <w:top w:val="nil"/>
              <w:left w:val="nil"/>
              <w:bottom w:val="single" w:sz="4" w:space="0" w:color="auto"/>
              <w:right w:val="single" w:sz="4" w:space="0" w:color="auto"/>
            </w:tcBorders>
            <w:noWrap/>
            <w:vAlign w:val="center"/>
            <w:hideMark/>
          </w:tcPr>
          <w:p w14:paraId="0AE73ABC"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负责人</w:t>
            </w:r>
          </w:p>
        </w:tc>
      </w:tr>
      <w:tr w:rsidR="009D5304" w14:paraId="6FFF678B"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15B58805"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31</w:t>
            </w:r>
          </w:p>
        </w:tc>
        <w:tc>
          <w:tcPr>
            <w:tcW w:w="0" w:type="auto"/>
            <w:vMerge/>
            <w:tcBorders>
              <w:top w:val="nil"/>
              <w:left w:val="single" w:sz="4" w:space="0" w:color="auto"/>
              <w:bottom w:val="single" w:sz="4" w:space="0" w:color="auto"/>
              <w:right w:val="single" w:sz="4" w:space="0" w:color="auto"/>
            </w:tcBorders>
            <w:vAlign w:val="center"/>
            <w:hideMark/>
          </w:tcPr>
          <w:p w14:paraId="702FD525"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7610E885"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大通期货经纪有限公司上海营业部</w:t>
            </w:r>
          </w:p>
        </w:tc>
        <w:tc>
          <w:tcPr>
            <w:tcW w:w="1105" w:type="dxa"/>
            <w:tcBorders>
              <w:top w:val="nil"/>
              <w:left w:val="nil"/>
              <w:bottom w:val="single" w:sz="4" w:space="0" w:color="auto"/>
              <w:right w:val="single" w:sz="4" w:space="0" w:color="auto"/>
            </w:tcBorders>
            <w:noWrap/>
            <w:vAlign w:val="center"/>
            <w:hideMark/>
          </w:tcPr>
          <w:p w14:paraId="01B52EBB"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杜福昌</w:t>
            </w:r>
          </w:p>
        </w:tc>
        <w:tc>
          <w:tcPr>
            <w:tcW w:w="1559" w:type="dxa"/>
            <w:tcBorders>
              <w:top w:val="nil"/>
              <w:left w:val="nil"/>
              <w:bottom w:val="single" w:sz="4" w:space="0" w:color="auto"/>
              <w:right w:val="single" w:sz="4" w:space="0" w:color="auto"/>
            </w:tcBorders>
            <w:noWrap/>
            <w:vAlign w:val="center"/>
            <w:hideMark/>
          </w:tcPr>
          <w:p w14:paraId="1ECE6B84"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2E33D44C"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34342001"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32</w:t>
            </w:r>
          </w:p>
        </w:tc>
        <w:tc>
          <w:tcPr>
            <w:tcW w:w="0" w:type="auto"/>
            <w:vMerge/>
            <w:tcBorders>
              <w:top w:val="nil"/>
              <w:left w:val="single" w:sz="4" w:space="0" w:color="auto"/>
              <w:bottom w:val="single" w:sz="4" w:space="0" w:color="auto"/>
              <w:right w:val="single" w:sz="4" w:space="0" w:color="auto"/>
            </w:tcBorders>
            <w:vAlign w:val="center"/>
            <w:hideMark/>
          </w:tcPr>
          <w:p w14:paraId="4EBC9E67"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3515BFAB"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方</w:t>
            </w:r>
            <w:proofErr w:type="gramStart"/>
            <w:r>
              <w:rPr>
                <w:rFonts w:ascii="FangSong" w:eastAsia="FangSong" w:hAnsi="FangSong" w:cs="宋体" w:hint="eastAsia"/>
                <w:color w:val="000000"/>
                <w:kern w:val="0"/>
                <w:sz w:val="24"/>
              </w:rPr>
              <w:t>正中期</w:t>
            </w:r>
            <w:proofErr w:type="gramEnd"/>
            <w:r>
              <w:rPr>
                <w:rFonts w:ascii="FangSong" w:eastAsia="FangSong" w:hAnsi="FangSong" w:cs="宋体" w:hint="eastAsia"/>
                <w:color w:val="000000"/>
                <w:kern w:val="0"/>
                <w:sz w:val="24"/>
              </w:rPr>
              <w:t>期货有限公司上海分公司</w:t>
            </w:r>
          </w:p>
        </w:tc>
        <w:tc>
          <w:tcPr>
            <w:tcW w:w="1105" w:type="dxa"/>
            <w:tcBorders>
              <w:top w:val="nil"/>
              <w:left w:val="nil"/>
              <w:bottom w:val="single" w:sz="4" w:space="0" w:color="auto"/>
              <w:right w:val="single" w:sz="4" w:space="0" w:color="auto"/>
            </w:tcBorders>
            <w:noWrap/>
            <w:vAlign w:val="center"/>
            <w:hideMark/>
          </w:tcPr>
          <w:p w14:paraId="1E66CC54"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傅晵铭</w:t>
            </w:r>
          </w:p>
        </w:tc>
        <w:tc>
          <w:tcPr>
            <w:tcW w:w="1559" w:type="dxa"/>
            <w:tcBorders>
              <w:top w:val="nil"/>
              <w:left w:val="nil"/>
              <w:bottom w:val="single" w:sz="4" w:space="0" w:color="auto"/>
              <w:right w:val="single" w:sz="4" w:space="0" w:color="auto"/>
            </w:tcBorders>
            <w:noWrap/>
            <w:vAlign w:val="center"/>
            <w:hideMark/>
          </w:tcPr>
          <w:p w14:paraId="68B977BF"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52220404"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15642F65"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33</w:t>
            </w:r>
          </w:p>
        </w:tc>
        <w:tc>
          <w:tcPr>
            <w:tcW w:w="0" w:type="auto"/>
            <w:vMerge/>
            <w:tcBorders>
              <w:top w:val="nil"/>
              <w:left w:val="single" w:sz="4" w:space="0" w:color="auto"/>
              <w:bottom w:val="single" w:sz="4" w:space="0" w:color="auto"/>
              <w:right w:val="single" w:sz="4" w:space="0" w:color="auto"/>
            </w:tcBorders>
            <w:vAlign w:val="center"/>
            <w:hideMark/>
          </w:tcPr>
          <w:p w14:paraId="3F7AE99E"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69612784"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国联期货股份有限公司上海营业部</w:t>
            </w:r>
          </w:p>
        </w:tc>
        <w:tc>
          <w:tcPr>
            <w:tcW w:w="1105" w:type="dxa"/>
            <w:tcBorders>
              <w:top w:val="nil"/>
              <w:left w:val="nil"/>
              <w:bottom w:val="single" w:sz="4" w:space="0" w:color="auto"/>
              <w:right w:val="single" w:sz="4" w:space="0" w:color="auto"/>
            </w:tcBorders>
            <w:noWrap/>
            <w:vAlign w:val="center"/>
            <w:hideMark/>
          </w:tcPr>
          <w:p w14:paraId="4F35D9FB"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沈峰</w:t>
            </w:r>
          </w:p>
        </w:tc>
        <w:tc>
          <w:tcPr>
            <w:tcW w:w="1559" w:type="dxa"/>
            <w:tcBorders>
              <w:top w:val="nil"/>
              <w:left w:val="nil"/>
              <w:bottom w:val="single" w:sz="4" w:space="0" w:color="auto"/>
              <w:right w:val="single" w:sz="4" w:space="0" w:color="auto"/>
            </w:tcBorders>
            <w:noWrap/>
            <w:vAlign w:val="center"/>
            <w:hideMark/>
          </w:tcPr>
          <w:p w14:paraId="5FF842A8"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2E6924B7"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7E00F740"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34</w:t>
            </w:r>
          </w:p>
        </w:tc>
        <w:tc>
          <w:tcPr>
            <w:tcW w:w="0" w:type="auto"/>
            <w:vMerge/>
            <w:tcBorders>
              <w:top w:val="nil"/>
              <w:left w:val="single" w:sz="4" w:space="0" w:color="auto"/>
              <w:bottom w:val="single" w:sz="4" w:space="0" w:color="auto"/>
              <w:right w:val="single" w:sz="4" w:space="0" w:color="auto"/>
            </w:tcBorders>
            <w:vAlign w:val="center"/>
            <w:hideMark/>
          </w:tcPr>
          <w:p w14:paraId="061A3E60"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37D7A08C"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弘业期货股份有限公司上海分公司</w:t>
            </w:r>
          </w:p>
        </w:tc>
        <w:tc>
          <w:tcPr>
            <w:tcW w:w="1105" w:type="dxa"/>
            <w:tcBorders>
              <w:top w:val="nil"/>
              <w:left w:val="nil"/>
              <w:bottom w:val="single" w:sz="4" w:space="0" w:color="auto"/>
              <w:right w:val="single" w:sz="4" w:space="0" w:color="auto"/>
            </w:tcBorders>
            <w:noWrap/>
            <w:vAlign w:val="center"/>
            <w:hideMark/>
          </w:tcPr>
          <w:p w14:paraId="6636F31F"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李燕</w:t>
            </w:r>
          </w:p>
        </w:tc>
        <w:tc>
          <w:tcPr>
            <w:tcW w:w="1559" w:type="dxa"/>
            <w:tcBorders>
              <w:top w:val="nil"/>
              <w:left w:val="nil"/>
              <w:bottom w:val="single" w:sz="4" w:space="0" w:color="auto"/>
              <w:right w:val="single" w:sz="4" w:space="0" w:color="auto"/>
            </w:tcBorders>
            <w:noWrap/>
            <w:vAlign w:val="center"/>
            <w:hideMark/>
          </w:tcPr>
          <w:p w14:paraId="6519EB6A"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副总经理</w:t>
            </w:r>
          </w:p>
        </w:tc>
      </w:tr>
      <w:tr w:rsidR="009D5304" w14:paraId="54ADD751"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12B246D7"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35</w:t>
            </w:r>
          </w:p>
        </w:tc>
        <w:tc>
          <w:tcPr>
            <w:tcW w:w="0" w:type="auto"/>
            <w:vMerge/>
            <w:tcBorders>
              <w:top w:val="nil"/>
              <w:left w:val="single" w:sz="4" w:space="0" w:color="auto"/>
              <w:bottom w:val="single" w:sz="4" w:space="0" w:color="auto"/>
              <w:right w:val="single" w:sz="4" w:space="0" w:color="auto"/>
            </w:tcBorders>
            <w:vAlign w:val="center"/>
            <w:hideMark/>
          </w:tcPr>
          <w:p w14:paraId="5C546F16"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2E3675B0"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华安期货有限责任公司上海分公司</w:t>
            </w:r>
          </w:p>
        </w:tc>
        <w:tc>
          <w:tcPr>
            <w:tcW w:w="1105" w:type="dxa"/>
            <w:tcBorders>
              <w:top w:val="nil"/>
              <w:left w:val="nil"/>
              <w:bottom w:val="single" w:sz="4" w:space="0" w:color="auto"/>
              <w:right w:val="single" w:sz="4" w:space="0" w:color="auto"/>
            </w:tcBorders>
            <w:noWrap/>
            <w:vAlign w:val="center"/>
            <w:hideMark/>
          </w:tcPr>
          <w:p w14:paraId="7A4D9A7B"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proofErr w:type="gramStart"/>
            <w:r>
              <w:rPr>
                <w:rFonts w:ascii="FangSong" w:eastAsia="FangSong" w:hAnsi="FangSong" w:cs="宋体" w:hint="eastAsia"/>
                <w:color w:val="000000"/>
                <w:kern w:val="0"/>
                <w:sz w:val="28"/>
                <w:szCs w:val="28"/>
              </w:rPr>
              <w:t>徐捷</w:t>
            </w:r>
            <w:proofErr w:type="gramEnd"/>
          </w:p>
        </w:tc>
        <w:tc>
          <w:tcPr>
            <w:tcW w:w="1559" w:type="dxa"/>
            <w:tcBorders>
              <w:top w:val="nil"/>
              <w:left w:val="nil"/>
              <w:bottom w:val="single" w:sz="4" w:space="0" w:color="auto"/>
              <w:right w:val="single" w:sz="4" w:space="0" w:color="auto"/>
            </w:tcBorders>
            <w:noWrap/>
            <w:vAlign w:val="center"/>
            <w:hideMark/>
          </w:tcPr>
          <w:p w14:paraId="0E2C4DB5"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6D6200DD"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2C2A31F7"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36</w:t>
            </w:r>
          </w:p>
        </w:tc>
        <w:tc>
          <w:tcPr>
            <w:tcW w:w="0" w:type="auto"/>
            <w:vMerge/>
            <w:tcBorders>
              <w:top w:val="nil"/>
              <w:left w:val="single" w:sz="4" w:space="0" w:color="auto"/>
              <w:bottom w:val="single" w:sz="4" w:space="0" w:color="auto"/>
              <w:right w:val="single" w:sz="4" w:space="0" w:color="auto"/>
            </w:tcBorders>
            <w:vAlign w:val="center"/>
            <w:hideMark/>
          </w:tcPr>
          <w:p w14:paraId="69CBAE04"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45DFAEC3"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华泰期货有限公司上海分公司</w:t>
            </w:r>
          </w:p>
        </w:tc>
        <w:tc>
          <w:tcPr>
            <w:tcW w:w="1105" w:type="dxa"/>
            <w:tcBorders>
              <w:top w:val="nil"/>
              <w:left w:val="nil"/>
              <w:bottom w:val="single" w:sz="4" w:space="0" w:color="auto"/>
              <w:right w:val="single" w:sz="4" w:space="0" w:color="auto"/>
            </w:tcBorders>
            <w:noWrap/>
            <w:vAlign w:val="center"/>
            <w:hideMark/>
          </w:tcPr>
          <w:p w14:paraId="31404A7A"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 xml:space="preserve">孙明月 </w:t>
            </w:r>
          </w:p>
        </w:tc>
        <w:tc>
          <w:tcPr>
            <w:tcW w:w="1559" w:type="dxa"/>
            <w:tcBorders>
              <w:top w:val="nil"/>
              <w:left w:val="nil"/>
              <w:bottom w:val="single" w:sz="4" w:space="0" w:color="auto"/>
              <w:right w:val="single" w:sz="4" w:space="0" w:color="auto"/>
            </w:tcBorders>
            <w:noWrap/>
            <w:vAlign w:val="center"/>
            <w:hideMark/>
          </w:tcPr>
          <w:p w14:paraId="0A7609C8"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43FED501"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63C81BDD"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37</w:t>
            </w:r>
          </w:p>
        </w:tc>
        <w:tc>
          <w:tcPr>
            <w:tcW w:w="0" w:type="auto"/>
            <w:vMerge/>
            <w:tcBorders>
              <w:top w:val="nil"/>
              <w:left w:val="single" w:sz="4" w:space="0" w:color="auto"/>
              <w:bottom w:val="single" w:sz="4" w:space="0" w:color="auto"/>
              <w:right w:val="single" w:sz="4" w:space="0" w:color="auto"/>
            </w:tcBorders>
            <w:vAlign w:val="center"/>
            <w:hideMark/>
          </w:tcPr>
          <w:p w14:paraId="0EE1D79D"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09194BD9"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金瑞期货有限公司上海东方路营业部</w:t>
            </w:r>
          </w:p>
        </w:tc>
        <w:tc>
          <w:tcPr>
            <w:tcW w:w="1105" w:type="dxa"/>
            <w:tcBorders>
              <w:top w:val="nil"/>
              <w:left w:val="nil"/>
              <w:bottom w:val="single" w:sz="4" w:space="0" w:color="auto"/>
              <w:right w:val="single" w:sz="4" w:space="0" w:color="auto"/>
            </w:tcBorders>
            <w:noWrap/>
            <w:vAlign w:val="center"/>
            <w:hideMark/>
          </w:tcPr>
          <w:p w14:paraId="2A7F84F2"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马林钰</w:t>
            </w:r>
          </w:p>
        </w:tc>
        <w:tc>
          <w:tcPr>
            <w:tcW w:w="1559" w:type="dxa"/>
            <w:tcBorders>
              <w:top w:val="nil"/>
              <w:left w:val="nil"/>
              <w:bottom w:val="single" w:sz="4" w:space="0" w:color="auto"/>
              <w:right w:val="single" w:sz="4" w:space="0" w:color="auto"/>
            </w:tcBorders>
            <w:noWrap/>
            <w:vAlign w:val="center"/>
            <w:hideMark/>
          </w:tcPr>
          <w:p w14:paraId="791C0BD5"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5AC81738"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223E4D20"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38</w:t>
            </w:r>
          </w:p>
        </w:tc>
        <w:tc>
          <w:tcPr>
            <w:tcW w:w="0" w:type="auto"/>
            <w:vMerge/>
            <w:tcBorders>
              <w:top w:val="nil"/>
              <w:left w:val="single" w:sz="4" w:space="0" w:color="auto"/>
              <w:bottom w:val="single" w:sz="4" w:space="0" w:color="auto"/>
              <w:right w:val="single" w:sz="4" w:space="0" w:color="auto"/>
            </w:tcBorders>
            <w:vAlign w:val="center"/>
            <w:hideMark/>
          </w:tcPr>
          <w:p w14:paraId="4B217C39"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5EA76801"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proofErr w:type="gramStart"/>
            <w:r>
              <w:rPr>
                <w:rFonts w:ascii="FangSong" w:eastAsia="FangSong" w:hAnsi="FangSong" w:cs="宋体" w:hint="eastAsia"/>
                <w:color w:val="000000"/>
                <w:kern w:val="0"/>
                <w:sz w:val="24"/>
              </w:rPr>
              <w:t>鲁证期货</w:t>
            </w:r>
            <w:proofErr w:type="gramEnd"/>
            <w:r>
              <w:rPr>
                <w:rFonts w:ascii="FangSong" w:eastAsia="FangSong" w:hAnsi="FangSong" w:cs="宋体" w:hint="eastAsia"/>
                <w:color w:val="000000"/>
                <w:kern w:val="0"/>
                <w:sz w:val="24"/>
              </w:rPr>
              <w:t>股份有限公司上海分公司</w:t>
            </w:r>
          </w:p>
        </w:tc>
        <w:tc>
          <w:tcPr>
            <w:tcW w:w="1105" w:type="dxa"/>
            <w:tcBorders>
              <w:top w:val="nil"/>
              <w:left w:val="nil"/>
              <w:bottom w:val="single" w:sz="4" w:space="0" w:color="auto"/>
              <w:right w:val="single" w:sz="4" w:space="0" w:color="auto"/>
            </w:tcBorders>
            <w:noWrap/>
            <w:vAlign w:val="center"/>
            <w:hideMark/>
          </w:tcPr>
          <w:p w14:paraId="574DCB46"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刘杰</w:t>
            </w:r>
          </w:p>
        </w:tc>
        <w:tc>
          <w:tcPr>
            <w:tcW w:w="1559" w:type="dxa"/>
            <w:tcBorders>
              <w:top w:val="nil"/>
              <w:left w:val="nil"/>
              <w:bottom w:val="single" w:sz="4" w:space="0" w:color="auto"/>
              <w:right w:val="single" w:sz="4" w:space="0" w:color="auto"/>
            </w:tcBorders>
            <w:noWrap/>
            <w:vAlign w:val="center"/>
            <w:hideMark/>
          </w:tcPr>
          <w:p w14:paraId="5E7C1F42"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43D65AD7"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492F9CEE"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39</w:t>
            </w:r>
          </w:p>
        </w:tc>
        <w:tc>
          <w:tcPr>
            <w:tcW w:w="0" w:type="auto"/>
            <w:vMerge/>
            <w:tcBorders>
              <w:top w:val="nil"/>
              <w:left w:val="single" w:sz="4" w:space="0" w:color="auto"/>
              <w:bottom w:val="single" w:sz="4" w:space="0" w:color="auto"/>
              <w:right w:val="single" w:sz="4" w:space="0" w:color="auto"/>
            </w:tcBorders>
            <w:vAlign w:val="center"/>
            <w:hideMark/>
          </w:tcPr>
          <w:p w14:paraId="42A42B48"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2F1D3450"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南华期货股份有限公司上海分公司</w:t>
            </w:r>
          </w:p>
        </w:tc>
        <w:tc>
          <w:tcPr>
            <w:tcW w:w="1105" w:type="dxa"/>
            <w:tcBorders>
              <w:top w:val="nil"/>
              <w:left w:val="nil"/>
              <w:bottom w:val="single" w:sz="4" w:space="0" w:color="auto"/>
              <w:right w:val="single" w:sz="4" w:space="0" w:color="auto"/>
            </w:tcBorders>
            <w:noWrap/>
            <w:vAlign w:val="center"/>
            <w:hideMark/>
          </w:tcPr>
          <w:p w14:paraId="0E6C9BA9"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贾晓龙</w:t>
            </w:r>
          </w:p>
        </w:tc>
        <w:tc>
          <w:tcPr>
            <w:tcW w:w="1559" w:type="dxa"/>
            <w:tcBorders>
              <w:top w:val="nil"/>
              <w:left w:val="nil"/>
              <w:bottom w:val="single" w:sz="4" w:space="0" w:color="auto"/>
              <w:right w:val="single" w:sz="4" w:space="0" w:color="auto"/>
            </w:tcBorders>
            <w:noWrap/>
            <w:vAlign w:val="center"/>
            <w:hideMark/>
          </w:tcPr>
          <w:p w14:paraId="779C5784"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021BE603"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1167B590"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40</w:t>
            </w:r>
          </w:p>
        </w:tc>
        <w:tc>
          <w:tcPr>
            <w:tcW w:w="0" w:type="auto"/>
            <w:vMerge/>
            <w:tcBorders>
              <w:top w:val="nil"/>
              <w:left w:val="single" w:sz="4" w:space="0" w:color="auto"/>
              <w:bottom w:val="single" w:sz="4" w:space="0" w:color="auto"/>
              <w:right w:val="single" w:sz="4" w:space="0" w:color="auto"/>
            </w:tcBorders>
            <w:vAlign w:val="center"/>
            <w:hideMark/>
          </w:tcPr>
          <w:p w14:paraId="52AD056A"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52B5A4E0"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平安期货有限公司上海分公司</w:t>
            </w:r>
          </w:p>
        </w:tc>
        <w:tc>
          <w:tcPr>
            <w:tcW w:w="1105" w:type="dxa"/>
            <w:tcBorders>
              <w:top w:val="nil"/>
              <w:left w:val="nil"/>
              <w:bottom w:val="single" w:sz="4" w:space="0" w:color="auto"/>
              <w:right w:val="single" w:sz="4" w:space="0" w:color="auto"/>
            </w:tcBorders>
            <w:noWrap/>
            <w:vAlign w:val="center"/>
            <w:hideMark/>
          </w:tcPr>
          <w:p w14:paraId="1D82F866"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韩莉娜</w:t>
            </w:r>
          </w:p>
        </w:tc>
        <w:tc>
          <w:tcPr>
            <w:tcW w:w="1559" w:type="dxa"/>
            <w:tcBorders>
              <w:top w:val="nil"/>
              <w:left w:val="nil"/>
              <w:bottom w:val="single" w:sz="4" w:space="0" w:color="auto"/>
              <w:right w:val="single" w:sz="4" w:space="0" w:color="auto"/>
            </w:tcBorders>
            <w:noWrap/>
            <w:vAlign w:val="center"/>
            <w:hideMark/>
          </w:tcPr>
          <w:p w14:paraId="44801E6C"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367F33CB"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0353AD3A"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41</w:t>
            </w:r>
          </w:p>
        </w:tc>
        <w:tc>
          <w:tcPr>
            <w:tcW w:w="0" w:type="auto"/>
            <w:vMerge/>
            <w:tcBorders>
              <w:top w:val="nil"/>
              <w:left w:val="single" w:sz="4" w:space="0" w:color="auto"/>
              <w:bottom w:val="single" w:sz="4" w:space="0" w:color="auto"/>
              <w:right w:val="single" w:sz="4" w:space="0" w:color="auto"/>
            </w:tcBorders>
            <w:vAlign w:val="center"/>
            <w:hideMark/>
          </w:tcPr>
          <w:p w14:paraId="3C293D06"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1516ED70"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永安期货股份有限公司上海分公司</w:t>
            </w:r>
          </w:p>
        </w:tc>
        <w:tc>
          <w:tcPr>
            <w:tcW w:w="1105" w:type="dxa"/>
            <w:tcBorders>
              <w:top w:val="nil"/>
              <w:left w:val="nil"/>
              <w:bottom w:val="single" w:sz="4" w:space="0" w:color="auto"/>
              <w:right w:val="single" w:sz="4" w:space="0" w:color="auto"/>
            </w:tcBorders>
            <w:noWrap/>
            <w:vAlign w:val="center"/>
            <w:hideMark/>
          </w:tcPr>
          <w:p w14:paraId="2B9FA0DB"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王耀东</w:t>
            </w:r>
          </w:p>
        </w:tc>
        <w:tc>
          <w:tcPr>
            <w:tcW w:w="1559" w:type="dxa"/>
            <w:tcBorders>
              <w:top w:val="nil"/>
              <w:left w:val="nil"/>
              <w:bottom w:val="single" w:sz="4" w:space="0" w:color="auto"/>
              <w:right w:val="single" w:sz="4" w:space="0" w:color="auto"/>
            </w:tcBorders>
            <w:noWrap/>
            <w:vAlign w:val="center"/>
            <w:hideMark/>
          </w:tcPr>
          <w:p w14:paraId="25EAA9C2"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4D790C4D"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48F2D50D"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lastRenderedPageBreak/>
              <w:t>42</w:t>
            </w:r>
          </w:p>
        </w:tc>
        <w:tc>
          <w:tcPr>
            <w:tcW w:w="0" w:type="auto"/>
            <w:vMerge/>
            <w:tcBorders>
              <w:top w:val="nil"/>
              <w:left w:val="single" w:sz="4" w:space="0" w:color="auto"/>
              <w:bottom w:val="single" w:sz="4" w:space="0" w:color="auto"/>
              <w:right w:val="single" w:sz="4" w:space="0" w:color="auto"/>
            </w:tcBorders>
            <w:vAlign w:val="center"/>
            <w:hideMark/>
          </w:tcPr>
          <w:p w14:paraId="26E4398D"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1C80AA4B"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浙江新世纪期货有限公司上海营业部</w:t>
            </w:r>
          </w:p>
        </w:tc>
        <w:tc>
          <w:tcPr>
            <w:tcW w:w="1105" w:type="dxa"/>
            <w:tcBorders>
              <w:top w:val="nil"/>
              <w:left w:val="nil"/>
              <w:bottom w:val="single" w:sz="4" w:space="0" w:color="auto"/>
              <w:right w:val="single" w:sz="4" w:space="0" w:color="auto"/>
            </w:tcBorders>
            <w:noWrap/>
            <w:vAlign w:val="center"/>
            <w:hideMark/>
          </w:tcPr>
          <w:p w14:paraId="0F11D172"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刘培</w:t>
            </w:r>
          </w:p>
        </w:tc>
        <w:tc>
          <w:tcPr>
            <w:tcW w:w="1559" w:type="dxa"/>
            <w:tcBorders>
              <w:top w:val="nil"/>
              <w:left w:val="nil"/>
              <w:bottom w:val="single" w:sz="4" w:space="0" w:color="auto"/>
              <w:right w:val="single" w:sz="4" w:space="0" w:color="auto"/>
            </w:tcBorders>
            <w:noWrap/>
            <w:vAlign w:val="center"/>
            <w:hideMark/>
          </w:tcPr>
          <w:p w14:paraId="399CBFDB"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65114C08"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37D9B459"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43</w:t>
            </w:r>
          </w:p>
        </w:tc>
        <w:tc>
          <w:tcPr>
            <w:tcW w:w="0" w:type="auto"/>
            <w:vMerge/>
            <w:tcBorders>
              <w:top w:val="nil"/>
              <w:left w:val="single" w:sz="4" w:space="0" w:color="auto"/>
              <w:bottom w:val="single" w:sz="4" w:space="0" w:color="auto"/>
              <w:right w:val="single" w:sz="4" w:space="0" w:color="auto"/>
            </w:tcBorders>
            <w:vAlign w:val="center"/>
            <w:hideMark/>
          </w:tcPr>
          <w:p w14:paraId="35E89406"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36836DEA"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中国国际期货股份有限公司上海分公司</w:t>
            </w:r>
          </w:p>
        </w:tc>
        <w:tc>
          <w:tcPr>
            <w:tcW w:w="1105" w:type="dxa"/>
            <w:tcBorders>
              <w:top w:val="nil"/>
              <w:left w:val="nil"/>
              <w:bottom w:val="single" w:sz="4" w:space="0" w:color="auto"/>
              <w:right w:val="single" w:sz="4" w:space="0" w:color="auto"/>
            </w:tcBorders>
            <w:noWrap/>
            <w:vAlign w:val="center"/>
            <w:hideMark/>
          </w:tcPr>
          <w:p w14:paraId="6B1C8BA3"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侯玉玲</w:t>
            </w:r>
          </w:p>
        </w:tc>
        <w:tc>
          <w:tcPr>
            <w:tcW w:w="1559" w:type="dxa"/>
            <w:tcBorders>
              <w:top w:val="nil"/>
              <w:left w:val="nil"/>
              <w:bottom w:val="single" w:sz="4" w:space="0" w:color="auto"/>
              <w:right w:val="single" w:sz="4" w:space="0" w:color="auto"/>
            </w:tcBorders>
            <w:noWrap/>
            <w:vAlign w:val="center"/>
            <w:hideMark/>
          </w:tcPr>
          <w:p w14:paraId="4125E00E"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5390A32E"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639EABAA"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44</w:t>
            </w:r>
          </w:p>
        </w:tc>
        <w:tc>
          <w:tcPr>
            <w:tcW w:w="0" w:type="auto"/>
            <w:vMerge/>
            <w:tcBorders>
              <w:top w:val="nil"/>
              <w:left w:val="single" w:sz="4" w:space="0" w:color="auto"/>
              <w:bottom w:val="single" w:sz="4" w:space="0" w:color="auto"/>
              <w:right w:val="single" w:sz="4" w:space="0" w:color="auto"/>
            </w:tcBorders>
            <w:vAlign w:val="center"/>
            <w:hideMark/>
          </w:tcPr>
          <w:p w14:paraId="592C9403"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1E372F94"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中粮期货有限公司上海营业部</w:t>
            </w:r>
          </w:p>
        </w:tc>
        <w:tc>
          <w:tcPr>
            <w:tcW w:w="1105" w:type="dxa"/>
            <w:tcBorders>
              <w:top w:val="nil"/>
              <w:left w:val="nil"/>
              <w:bottom w:val="single" w:sz="4" w:space="0" w:color="auto"/>
              <w:right w:val="single" w:sz="4" w:space="0" w:color="auto"/>
            </w:tcBorders>
            <w:noWrap/>
            <w:vAlign w:val="center"/>
            <w:hideMark/>
          </w:tcPr>
          <w:p w14:paraId="4628F73D"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proofErr w:type="gramStart"/>
            <w:r>
              <w:rPr>
                <w:rFonts w:ascii="FangSong" w:eastAsia="FangSong" w:hAnsi="FangSong" w:cs="宋体" w:hint="eastAsia"/>
                <w:color w:val="000000"/>
                <w:kern w:val="0"/>
                <w:sz w:val="28"/>
                <w:szCs w:val="28"/>
              </w:rPr>
              <w:t>赵公民</w:t>
            </w:r>
            <w:proofErr w:type="gramEnd"/>
          </w:p>
        </w:tc>
        <w:tc>
          <w:tcPr>
            <w:tcW w:w="1559" w:type="dxa"/>
            <w:tcBorders>
              <w:top w:val="nil"/>
              <w:left w:val="nil"/>
              <w:bottom w:val="single" w:sz="4" w:space="0" w:color="auto"/>
              <w:right w:val="single" w:sz="4" w:space="0" w:color="auto"/>
            </w:tcBorders>
            <w:noWrap/>
            <w:vAlign w:val="center"/>
            <w:hideMark/>
          </w:tcPr>
          <w:p w14:paraId="2CA1BB06"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5944A746"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6ED0F8EB"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45</w:t>
            </w:r>
          </w:p>
        </w:tc>
        <w:tc>
          <w:tcPr>
            <w:tcW w:w="0" w:type="auto"/>
            <w:vMerge/>
            <w:tcBorders>
              <w:top w:val="nil"/>
              <w:left w:val="single" w:sz="4" w:space="0" w:color="auto"/>
              <w:bottom w:val="single" w:sz="4" w:space="0" w:color="auto"/>
              <w:right w:val="single" w:sz="4" w:space="0" w:color="auto"/>
            </w:tcBorders>
            <w:vAlign w:val="center"/>
            <w:hideMark/>
          </w:tcPr>
          <w:p w14:paraId="61EA4E13"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74C20EBC"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中信期货有限公司上海分公司</w:t>
            </w:r>
          </w:p>
        </w:tc>
        <w:tc>
          <w:tcPr>
            <w:tcW w:w="1105" w:type="dxa"/>
            <w:tcBorders>
              <w:top w:val="nil"/>
              <w:left w:val="nil"/>
              <w:bottom w:val="single" w:sz="4" w:space="0" w:color="auto"/>
              <w:right w:val="single" w:sz="4" w:space="0" w:color="auto"/>
            </w:tcBorders>
            <w:noWrap/>
            <w:vAlign w:val="center"/>
            <w:hideMark/>
          </w:tcPr>
          <w:p w14:paraId="53BC2859"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proofErr w:type="gramStart"/>
            <w:r>
              <w:rPr>
                <w:rFonts w:ascii="FangSong" w:eastAsia="FangSong" w:hAnsi="FangSong" w:cs="宋体" w:hint="eastAsia"/>
                <w:color w:val="000000"/>
                <w:kern w:val="0"/>
                <w:sz w:val="28"/>
                <w:szCs w:val="28"/>
              </w:rPr>
              <w:t>杜龙</w:t>
            </w:r>
            <w:proofErr w:type="gramEnd"/>
          </w:p>
        </w:tc>
        <w:tc>
          <w:tcPr>
            <w:tcW w:w="1559" w:type="dxa"/>
            <w:tcBorders>
              <w:top w:val="nil"/>
              <w:left w:val="nil"/>
              <w:bottom w:val="single" w:sz="4" w:space="0" w:color="auto"/>
              <w:right w:val="single" w:sz="4" w:space="0" w:color="auto"/>
            </w:tcBorders>
            <w:noWrap/>
            <w:vAlign w:val="center"/>
            <w:hideMark/>
          </w:tcPr>
          <w:p w14:paraId="7464C774"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7E532F23"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39D20544"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46</w:t>
            </w:r>
          </w:p>
        </w:tc>
        <w:tc>
          <w:tcPr>
            <w:tcW w:w="1559" w:type="dxa"/>
            <w:vMerge w:val="restart"/>
            <w:tcBorders>
              <w:top w:val="nil"/>
              <w:left w:val="single" w:sz="4" w:space="0" w:color="auto"/>
              <w:bottom w:val="single" w:sz="4" w:space="0" w:color="auto"/>
              <w:right w:val="single" w:sz="4" w:space="0" w:color="auto"/>
            </w:tcBorders>
            <w:vAlign w:val="center"/>
            <w:hideMark/>
          </w:tcPr>
          <w:p w14:paraId="4920DD91"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期货风险管理公司</w:t>
            </w:r>
          </w:p>
        </w:tc>
        <w:tc>
          <w:tcPr>
            <w:tcW w:w="4423" w:type="dxa"/>
            <w:tcBorders>
              <w:top w:val="nil"/>
              <w:left w:val="nil"/>
              <w:bottom w:val="single" w:sz="4" w:space="0" w:color="auto"/>
              <w:right w:val="single" w:sz="4" w:space="0" w:color="auto"/>
            </w:tcBorders>
            <w:noWrap/>
            <w:vAlign w:val="center"/>
            <w:hideMark/>
          </w:tcPr>
          <w:p w14:paraId="0CE0D1AE"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徽丰实业（上海）有限公司</w:t>
            </w:r>
          </w:p>
        </w:tc>
        <w:tc>
          <w:tcPr>
            <w:tcW w:w="1105" w:type="dxa"/>
            <w:tcBorders>
              <w:top w:val="nil"/>
              <w:left w:val="nil"/>
              <w:bottom w:val="single" w:sz="4" w:space="0" w:color="auto"/>
              <w:right w:val="single" w:sz="4" w:space="0" w:color="auto"/>
            </w:tcBorders>
            <w:noWrap/>
            <w:vAlign w:val="center"/>
            <w:hideMark/>
          </w:tcPr>
          <w:p w14:paraId="27D8B70F"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李康</w:t>
            </w:r>
          </w:p>
        </w:tc>
        <w:tc>
          <w:tcPr>
            <w:tcW w:w="1559" w:type="dxa"/>
            <w:tcBorders>
              <w:top w:val="nil"/>
              <w:left w:val="nil"/>
              <w:bottom w:val="single" w:sz="4" w:space="0" w:color="auto"/>
              <w:right w:val="single" w:sz="4" w:space="0" w:color="auto"/>
            </w:tcBorders>
            <w:noWrap/>
            <w:vAlign w:val="center"/>
            <w:hideMark/>
          </w:tcPr>
          <w:p w14:paraId="3FF392CA"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6C186240"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58445729"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47</w:t>
            </w:r>
          </w:p>
        </w:tc>
        <w:tc>
          <w:tcPr>
            <w:tcW w:w="0" w:type="auto"/>
            <w:vMerge/>
            <w:tcBorders>
              <w:top w:val="nil"/>
              <w:left w:val="single" w:sz="4" w:space="0" w:color="auto"/>
              <w:bottom w:val="single" w:sz="4" w:space="0" w:color="auto"/>
              <w:right w:val="single" w:sz="4" w:space="0" w:color="auto"/>
            </w:tcBorders>
            <w:vAlign w:val="center"/>
            <w:hideMark/>
          </w:tcPr>
          <w:p w14:paraId="50D0AD10"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708C319A"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建信商贸有限责任公司</w:t>
            </w:r>
          </w:p>
        </w:tc>
        <w:tc>
          <w:tcPr>
            <w:tcW w:w="1105" w:type="dxa"/>
            <w:tcBorders>
              <w:top w:val="nil"/>
              <w:left w:val="nil"/>
              <w:bottom w:val="single" w:sz="4" w:space="0" w:color="auto"/>
              <w:right w:val="single" w:sz="4" w:space="0" w:color="auto"/>
            </w:tcBorders>
            <w:noWrap/>
            <w:vAlign w:val="center"/>
            <w:hideMark/>
          </w:tcPr>
          <w:p w14:paraId="4D57C546"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金学军</w:t>
            </w:r>
          </w:p>
        </w:tc>
        <w:tc>
          <w:tcPr>
            <w:tcW w:w="1559" w:type="dxa"/>
            <w:tcBorders>
              <w:top w:val="nil"/>
              <w:left w:val="nil"/>
              <w:bottom w:val="single" w:sz="4" w:space="0" w:color="auto"/>
              <w:right w:val="single" w:sz="4" w:space="0" w:color="auto"/>
            </w:tcBorders>
            <w:noWrap/>
            <w:vAlign w:val="center"/>
            <w:hideMark/>
          </w:tcPr>
          <w:p w14:paraId="3B37F0A9"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董事长</w:t>
            </w:r>
          </w:p>
        </w:tc>
      </w:tr>
      <w:tr w:rsidR="009D5304" w14:paraId="067C607E"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7E7E2FCD"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48</w:t>
            </w:r>
          </w:p>
        </w:tc>
        <w:tc>
          <w:tcPr>
            <w:tcW w:w="0" w:type="auto"/>
            <w:vMerge/>
            <w:tcBorders>
              <w:top w:val="nil"/>
              <w:left w:val="single" w:sz="4" w:space="0" w:color="auto"/>
              <w:bottom w:val="single" w:sz="4" w:space="0" w:color="auto"/>
              <w:right w:val="single" w:sz="4" w:space="0" w:color="auto"/>
            </w:tcBorders>
            <w:vAlign w:val="center"/>
            <w:hideMark/>
          </w:tcPr>
          <w:p w14:paraId="49FCC3BB"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00EDCB4F"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上海新湖瑞丰金融服务有限公司</w:t>
            </w:r>
          </w:p>
        </w:tc>
        <w:tc>
          <w:tcPr>
            <w:tcW w:w="1105" w:type="dxa"/>
            <w:tcBorders>
              <w:top w:val="nil"/>
              <w:left w:val="nil"/>
              <w:bottom w:val="single" w:sz="4" w:space="0" w:color="auto"/>
              <w:right w:val="single" w:sz="4" w:space="0" w:color="auto"/>
            </w:tcBorders>
            <w:noWrap/>
            <w:vAlign w:val="center"/>
            <w:hideMark/>
          </w:tcPr>
          <w:p w14:paraId="3D9D382B"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陈清</w:t>
            </w:r>
          </w:p>
        </w:tc>
        <w:tc>
          <w:tcPr>
            <w:tcW w:w="1559" w:type="dxa"/>
            <w:tcBorders>
              <w:top w:val="nil"/>
              <w:left w:val="nil"/>
              <w:bottom w:val="single" w:sz="4" w:space="0" w:color="auto"/>
              <w:right w:val="single" w:sz="4" w:space="0" w:color="auto"/>
            </w:tcBorders>
            <w:noWrap/>
            <w:vAlign w:val="center"/>
            <w:hideMark/>
          </w:tcPr>
          <w:p w14:paraId="53809260"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3FAC2574"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6C8E7FA9"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49</w:t>
            </w:r>
          </w:p>
        </w:tc>
        <w:tc>
          <w:tcPr>
            <w:tcW w:w="0" w:type="auto"/>
            <w:vMerge/>
            <w:tcBorders>
              <w:top w:val="nil"/>
              <w:left w:val="single" w:sz="4" w:space="0" w:color="auto"/>
              <w:bottom w:val="single" w:sz="4" w:space="0" w:color="auto"/>
              <w:right w:val="single" w:sz="4" w:space="0" w:color="auto"/>
            </w:tcBorders>
            <w:vAlign w:val="center"/>
            <w:hideMark/>
          </w:tcPr>
          <w:p w14:paraId="31C477F2"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593A5B00"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金财</w:t>
            </w:r>
            <w:proofErr w:type="gramStart"/>
            <w:r>
              <w:rPr>
                <w:rFonts w:ascii="FangSong" w:eastAsia="FangSong" w:hAnsi="FangSong" w:cs="宋体" w:hint="eastAsia"/>
                <w:color w:val="000000"/>
                <w:kern w:val="0"/>
                <w:sz w:val="24"/>
              </w:rPr>
              <w:t>汇顶投资</w:t>
            </w:r>
            <w:proofErr w:type="gramEnd"/>
            <w:r>
              <w:rPr>
                <w:rFonts w:ascii="FangSong" w:eastAsia="FangSong" w:hAnsi="FangSong" w:cs="宋体" w:hint="eastAsia"/>
                <w:color w:val="000000"/>
                <w:kern w:val="0"/>
                <w:sz w:val="24"/>
              </w:rPr>
              <w:t>有限公司</w:t>
            </w:r>
          </w:p>
        </w:tc>
        <w:tc>
          <w:tcPr>
            <w:tcW w:w="1105" w:type="dxa"/>
            <w:tcBorders>
              <w:top w:val="nil"/>
              <w:left w:val="nil"/>
              <w:bottom w:val="single" w:sz="4" w:space="0" w:color="auto"/>
              <w:right w:val="single" w:sz="4" w:space="0" w:color="auto"/>
            </w:tcBorders>
            <w:noWrap/>
            <w:vAlign w:val="center"/>
            <w:hideMark/>
          </w:tcPr>
          <w:p w14:paraId="2EC1F1E8" w14:textId="3A69CDD1"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刘</w:t>
            </w:r>
            <w:r w:rsidR="00145FF7">
              <w:rPr>
                <w:rFonts w:ascii="FangSong" w:eastAsia="FangSong" w:hAnsi="FangSong" w:cs="宋体" w:hint="eastAsia"/>
                <w:color w:val="000000"/>
                <w:kern w:val="0"/>
                <w:sz w:val="28"/>
                <w:szCs w:val="28"/>
              </w:rPr>
              <w:t>洋</w:t>
            </w:r>
          </w:p>
        </w:tc>
        <w:tc>
          <w:tcPr>
            <w:tcW w:w="1559" w:type="dxa"/>
            <w:tcBorders>
              <w:top w:val="nil"/>
              <w:left w:val="nil"/>
              <w:bottom w:val="single" w:sz="4" w:space="0" w:color="auto"/>
              <w:right w:val="single" w:sz="4" w:space="0" w:color="auto"/>
            </w:tcBorders>
            <w:noWrap/>
            <w:vAlign w:val="center"/>
            <w:hideMark/>
          </w:tcPr>
          <w:p w14:paraId="616A2221"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721B392C"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4A25A855"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50</w:t>
            </w:r>
          </w:p>
        </w:tc>
        <w:tc>
          <w:tcPr>
            <w:tcW w:w="0" w:type="auto"/>
            <w:vMerge/>
            <w:tcBorders>
              <w:top w:val="nil"/>
              <w:left w:val="single" w:sz="4" w:space="0" w:color="auto"/>
              <w:bottom w:val="single" w:sz="4" w:space="0" w:color="auto"/>
              <w:right w:val="single" w:sz="4" w:space="0" w:color="auto"/>
            </w:tcBorders>
            <w:vAlign w:val="center"/>
            <w:hideMark/>
          </w:tcPr>
          <w:p w14:paraId="21B7B2E0"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1F5607BB"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proofErr w:type="gramStart"/>
            <w:r>
              <w:rPr>
                <w:rFonts w:ascii="FangSong" w:eastAsia="FangSong" w:hAnsi="FangSong" w:cs="宋体" w:hint="eastAsia"/>
                <w:color w:val="000000"/>
                <w:kern w:val="0"/>
                <w:sz w:val="24"/>
              </w:rPr>
              <w:t>东证润和</w:t>
            </w:r>
            <w:proofErr w:type="gramEnd"/>
            <w:r>
              <w:rPr>
                <w:rFonts w:ascii="FangSong" w:eastAsia="FangSong" w:hAnsi="FangSong" w:cs="宋体" w:hint="eastAsia"/>
                <w:color w:val="000000"/>
                <w:kern w:val="0"/>
                <w:sz w:val="24"/>
              </w:rPr>
              <w:t>资本管理有限公司</w:t>
            </w:r>
          </w:p>
        </w:tc>
        <w:tc>
          <w:tcPr>
            <w:tcW w:w="1105" w:type="dxa"/>
            <w:tcBorders>
              <w:top w:val="nil"/>
              <w:left w:val="nil"/>
              <w:bottom w:val="single" w:sz="4" w:space="0" w:color="auto"/>
              <w:right w:val="single" w:sz="4" w:space="0" w:color="auto"/>
            </w:tcBorders>
            <w:noWrap/>
            <w:vAlign w:val="center"/>
            <w:hideMark/>
          </w:tcPr>
          <w:p w14:paraId="427347EE"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夏长远</w:t>
            </w:r>
          </w:p>
        </w:tc>
        <w:tc>
          <w:tcPr>
            <w:tcW w:w="1559" w:type="dxa"/>
            <w:tcBorders>
              <w:top w:val="nil"/>
              <w:left w:val="nil"/>
              <w:bottom w:val="single" w:sz="4" w:space="0" w:color="auto"/>
              <w:right w:val="single" w:sz="4" w:space="0" w:color="auto"/>
            </w:tcBorders>
            <w:noWrap/>
            <w:vAlign w:val="center"/>
            <w:hideMark/>
          </w:tcPr>
          <w:p w14:paraId="5B9B5BBD"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79744A32"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196D532F"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51</w:t>
            </w:r>
          </w:p>
        </w:tc>
        <w:tc>
          <w:tcPr>
            <w:tcW w:w="0" w:type="auto"/>
            <w:vMerge/>
            <w:tcBorders>
              <w:top w:val="nil"/>
              <w:left w:val="single" w:sz="4" w:space="0" w:color="auto"/>
              <w:bottom w:val="single" w:sz="4" w:space="0" w:color="auto"/>
              <w:right w:val="single" w:sz="4" w:space="0" w:color="auto"/>
            </w:tcBorders>
            <w:vAlign w:val="center"/>
            <w:hideMark/>
          </w:tcPr>
          <w:p w14:paraId="121CF1D7"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7B768EAF"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国信金阳资本管理有限公司</w:t>
            </w:r>
          </w:p>
        </w:tc>
        <w:tc>
          <w:tcPr>
            <w:tcW w:w="1105" w:type="dxa"/>
            <w:tcBorders>
              <w:top w:val="nil"/>
              <w:left w:val="nil"/>
              <w:bottom w:val="single" w:sz="4" w:space="0" w:color="auto"/>
              <w:right w:val="single" w:sz="4" w:space="0" w:color="auto"/>
            </w:tcBorders>
            <w:noWrap/>
            <w:vAlign w:val="center"/>
            <w:hideMark/>
          </w:tcPr>
          <w:p w14:paraId="0E4CB7A7"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赵忠</w:t>
            </w:r>
          </w:p>
        </w:tc>
        <w:tc>
          <w:tcPr>
            <w:tcW w:w="1559" w:type="dxa"/>
            <w:tcBorders>
              <w:top w:val="nil"/>
              <w:left w:val="nil"/>
              <w:bottom w:val="single" w:sz="4" w:space="0" w:color="auto"/>
              <w:right w:val="single" w:sz="4" w:space="0" w:color="auto"/>
            </w:tcBorders>
            <w:noWrap/>
            <w:vAlign w:val="center"/>
            <w:hideMark/>
          </w:tcPr>
          <w:p w14:paraId="302E40AF"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副总经理</w:t>
            </w:r>
          </w:p>
        </w:tc>
      </w:tr>
      <w:tr w:rsidR="009D5304" w14:paraId="40FC222C"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7D4F4B15"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52</w:t>
            </w:r>
          </w:p>
        </w:tc>
        <w:tc>
          <w:tcPr>
            <w:tcW w:w="0" w:type="auto"/>
            <w:vMerge/>
            <w:tcBorders>
              <w:top w:val="nil"/>
              <w:left w:val="single" w:sz="4" w:space="0" w:color="auto"/>
              <w:bottom w:val="single" w:sz="4" w:space="0" w:color="auto"/>
              <w:right w:val="single" w:sz="4" w:space="0" w:color="auto"/>
            </w:tcBorders>
            <w:vAlign w:val="center"/>
            <w:hideMark/>
          </w:tcPr>
          <w:p w14:paraId="66006C9F"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395403AD"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proofErr w:type="gramStart"/>
            <w:r>
              <w:rPr>
                <w:rFonts w:ascii="FangSong" w:eastAsia="FangSong" w:hAnsi="FangSong" w:cs="宋体" w:hint="eastAsia"/>
                <w:color w:val="000000"/>
                <w:kern w:val="0"/>
                <w:sz w:val="24"/>
              </w:rPr>
              <w:t>东航物网风险</w:t>
            </w:r>
            <w:proofErr w:type="gramEnd"/>
            <w:r>
              <w:rPr>
                <w:rFonts w:ascii="FangSong" w:eastAsia="FangSong" w:hAnsi="FangSong" w:cs="宋体" w:hint="eastAsia"/>
                <w:color w:val="000000"/>
                <w:kern w:val="0"/>
                <w:sz w:val="24"/>
              </w:rPr>
              <w:t>管理有限公司</w:t>
            </w:r>
          </w:p>
        </w:tc>
        <w:tc>
          <w:tcPr>
            <w:tcW w:w="1105" w:type="dxa"/>
            <w:tcBorders>
              <w:top w:val="nil"/>
              <w:left w:val="nil"/>
              <w:bottom w:val="single" w:sz="4" w:space="0" w:color="auto"/>
              <w:right w:val="single" w:sz="4" w:space="0" w:color="auto"/>
            </w:tcBorders>
            <w:noWrap/>
            <w:vAlign w:val="center"/>
            <w:hideMark/>
          </w:tcPr>
          <w:p w14:paraId="671DDD9C"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孙卫忠</w:t>
            </w:r>
          </w:p>
        </w:tc>
        <w:tc>
          <w:tcPr>
            <w:tcW w:w="1559" w:type="dxa"/>
            <w:tcBorders>
              <w:top w:val="nil"/>
              <w:left w:val="nil"/>
              <w:bottom w:val="single" w:sz="4" w:space="0" w:color="auto"/>
              <w:right w:val="single" w:sz="4" w:space="0" w:color="auto"/>
            </w:tcBorders>
            <w:noWrap/>
            <w:vAlign w:val="center"/>
            <w:hideMark/>
          </w:tcPr>
          <w:p w14:paraId="7FCB9ABC"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44B2CA64"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23B7BFD6"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53</w:t>
            </w:r>
          </w:p>
        </w:tc>
        <w:tc>
          <w:tcPr>
            <w:tcW w:w="0" w:type="auto"/>
            <w:vMerge/>
            <w:tcBorders>
              <w:top w:val="nil"/>
              <w:left w:val="single" w:sz="4" w:space="0" w:color="auto"/>
              <w:bottom w:val="single" w:sz="4" w:space="0" w:color="auto"/>
              <w:right w:val="single" w:sz="4" w:space="0" w:color="auto"/>
            </w:tcBorders>
            <w:vAlign w:val="center"/>
            <w:hideMark/>
          </w:tcPr>
          <w:p w14:paraId="5B474404"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58092E09"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格林大华资本管理有限公司</w:t>
            </w:r>
          </w:p>
        </w:tc>
        <w:tc>
          <w:tcPr>
            <w:tcW w:w="1105" w:type="dxa"/>
            <w:tcBorders>
              <w:top w:val="nil"/>
              <w:left w:val="nil"/>
              <w:bottom w:val="single" w:sz="4" w:space="0" w:color="auto"/>
              <w:right w:val="single" w:sz="4" w:space="0" w:color="auto"/>
            </w:tcBorders>
            <w:noWrap/>
            <w:vAlign w:val="center"/>
            <w:hideMark/>
          </w:tcPr>
          <w:p w14:paraId="7337EE47"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郑武军</w:t>
            </w:r>
          </w:p>
        </w:tc>
        <w:tc>
          <w:tcPr>
            <w:tcW w:w="1559" w:type="dxa"/>
            <w:tcBorders>
              <w:top w:val="nil"/>
              <w:left w:val="nil"/>
              <w:bottom w:val="single" w:sz="4" w:space="0" w:color="auto"/>
              <w:right w:val="single" w:sz="4" w:space="0" w:color="auto"/>
            </w:tcBorders>
            <w:noWrap/>
            <w:vAlign w:val="center"/>
            <w:hideMark/>
          </w:tcPr>
          <w:p w14:paraId="43BCFFEC"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r w:rsidR="009D5304" w14:paraId="0BBEAF64"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1A0B2703"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54</w:t>
            </w:r>
          </w:p>
        </w:tc>
        <w:tc>
          <w:tcPr>
            <w:tcW w:w="0" w:type="auto"/>
            <w:vMerge/>
            <w:tcBorders>
              <w:top w:val="nil"/>
              <w:left w:val="single" w:sz="4" w:space="0" w:color="auto"/>
              <w:bottom w:val="single" w:sz="4" w:space="0" w:color="auto"/>
              <w:right w:val="single" w:sz="4" w:space="0" w:color="auto"/>
            </w:tcBorders>
            <w:vAlign w:val="center"/>
            <w:hideMark/>
          </w:tcPr>
          <w:p w14:paraId="38E458E9" w14:textId="77777777" w:rsidR="009D5304" w:rsidRDefault="009D5304">
            <w:pPr>
              <w:widowControl/>
              <w:jc w:val="left"/>
              <w:rPr>
                <w:rFonts w:ascii="FangSong" w:eastAsia="FangSong" w:hAnsi="FangSong" w:cs="宋体"/>
                <w:color w:val="000000"/>
                <w:kern w:val="0"/>
                <w:sz w:val="28"/>
                <w:szCs w:val="28"/>
              </w:rPr>
            </w:pPr>
          </w:p>
        </w:tc>
        <w:tc>
          <w:tcPr>
            <w:tcW w:w="4423" w:type="dxa"/>
            <w:tcBorders>
              <w:top w:val="nil"/>
              <w:left w:val="nil"/>
              <w:bottom w:val="single" w:sz="4" w:space="0" w:color="auto"/>
              <w:right w:val="single" w:sz="4" w:space="0" w:color="auto"/>
            </w:tcBorders>
            <w:noWrap/>
            <w:vAlign w:val="center"/>
            <w:hideMark/>
          </w:tcPr>
          <w:p w14:paraId="2B33ACAD"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proofErr w:type="gramStart"/>
            <w:r>
              <w:rPr>
                <w:rFonts w:ascii="FangSong" w:eastAsia="FangSong" w:hAnsi="FangSong" w:cs="宋体" w:hint="eastAsia"/>
                <w:color w:val="000000"/>
                <w:kern w:val="0"/>
                <w:sz w:val="24"/>
              </w:rPr>
              <w:t>汇信融植资本</w:t>
            </w:r>
            <w:proofErr w:type="gramEnd"/>
            <w:r>
              <w:rPr>
                <w:rFonts w:ascii="FangSong" w:eastAsia="FangSong" w:hAnsi="FangSong" w:cs="宋体" w:hint="eastAsia"/>
                <w:color w:val="000000"/>
                <w:kern w:val="0"/>
                <w:sz w:val="24"/>
              </w:rPr>
              <w:t>管理有限公司</w:t>
            </w:r>
          </w:p>
        </w:tc>
        <w:tc>
          <w:tcPr>
            <w:tcW w:w="1105" w:type="dxa"/>
            <w:tcBorders>
              <w:top w:val="nil"/>
              <w:left w:val="nil"/>
              <w:bottom w:val="single" w:sz="4" w:space="0" w:color="auto"/>
              <w:right w:val="single" w:sz="4" w:space="0" w:color="auto"/>
            </w:tcBorders>
            <w:noWrap/>
            <w:vAlign w:val="center"/>
            <w:hideMark/>
          </w:tcPr>
          <w:p w14:paraId="78742E01"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周博</w:t>
            </w:r>
          </w:p>
        </w:tc>
        <w:tc>
          <w:tcPr>
            <w:tcW w:w="1559" w:type="dxa"/>
            <w:tcBorders>
              <w:top w:val="nil"/>
              <w:left w:val="nil"/>
              <w:bottom w:val="single" w:sz="4" w:space="0" w:color="auto"/>
              <w:right w:val="single" w:sz="4" w:space="0" w:color="auto"/>
            </w:tcBorders>
            <w:noWrap/>
            <w:vAlign w:val="center"/>
            <w:hideMark/>
          </w:tcPr>
          <w:p w14:paraId="1C15CF4E"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拟任总经理</w:t>
            </w:r>
          </w:p>
        </w:tc>
      </w:tr>
      <w:tr w:rsidR="009D5304" w14:paraId="789EF538" w14:textId="77777777" w:rsidTr="000554D4">
        <w:trPr>
          <w:trHeight w:val="375"/>
        </w:trPr>
        <w:tc>
          <w:tcPr>
            <w:tcW w:w="421" w:type="dxa"/>
            <w:tcBorders>
              <w:top w:val="nil"/>
              <w:left w:val="single" w:sz="4" w:space="0" w:color="auto"/>
              <w:bottom w:val="single" w:sz="4" w:space="0" w:color="auto"/>
              <w:right w:val="single" w:sz="4" w:space="0" w:color="auto"/>
            </w:tcBorders>
            <w:noWrap/>
            <w:vAlign w:val="center"/>
            <w:hideMark/>
          </w:tcPr>
          <w:p w14:paraId="2D5B50D1" w14:textId="77777777" w:rsidR="009D5304" w:rsidRDefault="009D5304">
            <w:pPr>
              <w:widowControl/>
              <w:adjustRightInd w:val="0"/>
              <w:snapToGrid w:val="0"/>
              <w:spacing w:line="360" w:lineRule="auto"/>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55</w:t>
            </w:r>
          </w:p>
        </w:tc>
        <w:tc>
          <w:tcPr>
            <w:tcW w:w="1559" w:type="dxa"/>
            <w:tcBorders>
              <w:top w:val="nil"/>
              <w:left w:val="nil"/>
              <w:bottom w:val="single" w:sz="4" w:space="0" w:color="auto"/>
              <w:right w:val="single" w:sz="4" w:space="0" w:color="auto"/>
            </w:tcBorders>
            <w:noWrap/>
            <w:vAlign w:val="center"/>
            <w:hideMark/>
          </w:tcPr>
          <w:p w14:paraId="23383253"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软件公司</w:t>
            </w:r>
          </w:p>
        </w:tc>
        <w:tc>
          <w:tcPr>
            <w:tcW w:w="4423" w:type="dxa"/>
            <w:tcBorders>
              <w:top w:val="nil"/>
              <w:left w:val="nil"/>
              <w:bottom w:val="single" w:sz="4" w:space="0" w:color="auto"/>
              <w:right w:val="single" w:sz="4" w:space="0" w:color="auto"/>
            </w:tcBorders>
            <w:noWrap/>
            <w:vAlign w:val="center"/>
            <w:hideMark/>
          </w:tcPr>
          <w:p w14:paraId="3DEF702C"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上海君潇软件技术有限公司</w:t>
            </w:r>
          </w:p>
        </w:tc>
        <w:tc>
          <w:tcPr>
            <w:tcW w:w="1105" w:type="dxa"/>
            <w:tcBorders>
              <w:top w:val="nil"/>
              <w:left w:val="nil"/>
              <w:bottom w:val="single" w:sz="4" w:space="0" w:color="auto"/>
              <w:right w:val="single" w:sz="4" w:space="0" w:color="auto"/>
            </w:tcBorders>
            <w:noWrap/>
            <w:vAlign w:val="center"/>
            <w:hideMark/>
          </w:tcPr>
          <w:p w14:paraId="25AF0F8B" w14:textId="77777777" w:rsidR="009D5304" w:rsidRDefault="009D5304">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蔡伟</w:t>
            </w:r>
          </w:p>
        </w:tc>
        <w:tc>
          <w:tcPr>
            <w:tcW w:w="1559" w:type="dxa"/>
            <w:tcBorders>
              <w:top w:val="nil"/>
              <w:left w:val="nil"/>
              <w:bottom w:val="single" w:sz="4" w:space="0" w:color="auto"/>
              <w:right w:val="single" w:sz="4" w:space="0" w:color="auto"/>
            </w:tcBorders>
            <w:noWrap/>
            <w:vAlign w:val="center"/>
            <w:hideMark/>
          </w:tcPr>
          <w:p w14:paraId="47F40CE1" w14:textId="77777777" w:rsidR="009D5304" w:rsidRDefault="009D5304">
            <w:pPr>
              <w:widowControl/>
              <w:adjustRightInd w:val="0"/>
              <w:snapToGrid w:val="0"/>
              <w:spacing w:line="360" w:lineRule="auto"/>
              <w:jc w:val="center"/>
              <w:rPr>
                <w:rFonts w:ascii="FangSong" w:eastAsia="FangSong" w:hAnsi="FangSong" w:cs="宋体"/>
                <w:color w:val="000000"/>
                <w:kern w:val="0"/>
                <w:sz w:val="24"/>
                <w:szCs w:val="24"/>
              </w:rPr>
            </w:pPr>
            <w:r>
              <w:rPr>
                <w:rFonts w:ascii="FangSong" w:eastAsia="FangSong" w:hAnsi="FangSong" w:cs="宋体" w:hint="eastAsia"/>
                <w:color w:val="000000"/>
                <w:kern w:val="0"/>
                <w:sz w:val="24"/>
              </w:rPr>
              <w:t>总经理</w:t>
            </w:r>
          </w:p>
        </w:tc>
      </w:tr>
    </w:tbl>
    <w:p w14:paraId="7E16EF0F" w14:textId="77777777" w:rsidR="002073DA" w:rsidRDefault="002073DA" w:rsidP="009D5304">
      <w:pPr>
        <w:spacing w:line="360" w:lineRule="auto"/>
        <w:rPr>
          <w:rFonts w:ascii="仿宋" w:eastAsia="仿宋" w:hAnsi="仿宋" w:cs="Times New Roman"/>
          <w:color w:val="000000"/>
          <w:sz w:val="28"/>
          <w:szCs w:val="28"/>
        </w:rPr>
      </w:pPr>
    </w:p>
    <w:p w14:paraId="05324B40" w14:textId="05F0B330" w:rsidR="009D5304" w:rsidRDefault="00F0213B"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二、第六届监事名单</w:t>
      </w:r>
    </w:p>
    <w:tbl>
      <w:tblPr>
        <w:tblW w:w="9073" w:type="dxa"/>
        <w:tblInd w:w="-176" w:type="dxa"/>
        <w:tblLook w:val="04A0" w:firstRow="1" w:lastRow="0" w:firstColumn="1" w:lastColumn="0" w:noHBand="0" w:noVBand="1"/>
      </w:tblPr>
      <w:tblGrid>
        <w:gridCol w:w="1985"/>
        <w:gridCol w:w="3969"/>
        <w:gridCol w:w="1134"/>
        <w:gridCol w:w="1985"/>
      </w:tblGrid>
      <w:tr w:rsidR="00F0213B" w14:paraId="7711B604" w14:textId="77777777" w:rsidTr="00F0213B">
        <w:trPr>
          <w:trHeight w:val="375"/>
        </w:trPr>
        <w:tc>
          <w:tcPr>
            <w:tcW w:w="1985" w:type="dxa"/>
            <w:tcBorders>
              <w:top w:val="single" w:sz="4" w:space="0" w:color="auto"/>
              <w:left w:val="single" w:sz="4" w:space="0" w:color="auto"/>
              <w:bottom w:val="single" w:sz="4" w:space="0" w:color="auto"/>
              <w:right w:val="single" w:sz="4" w:space="0" w:color="auto"/>
            </w:tcBorders>
            <w:hideMark/>
          </w:tcPr>
          <w:p w14:paraId="785A19BF"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机构类型</w:t>
            </w:r>
          </w:p>
        </w:tc>
        <w:tc>
          <w:tcPr>
            <w:tcW w:w="3969" w:type="dxa"/>
            <w:tcBorders>
              <w:top w:val="single" w:sz="4" w:space="0" w:color="auto"/>
              <w:left w:val="single" w:sz="4" w:space="0" w:color="auto"/>
              <w:bottom w:val="single" w:sz="4" w:space="0" w:color="auto"/>
              <w:right w:val="single" w:sz="4" w:space="0" w:color="auto"/>
            </w:tcBorders>
            <w:noWrap/>
            <w:vAlign w:val="center"/>
            <w:hideMark/>
          </w:tcPr>
          <w:p w14:paraId="339AB185"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单位名称</w:t>
            </w:r>
          </w:p>
        </w:tc>
        <w:tc>
          <w:tcPr>
            <w:tcW w:w="1134" w:type="dxa"/>
            <w:tcBorders>
              <w:top w:val="single" w:sz="4" w:space="0" w:color="auto"/>
              <w:left w:val="nil"/>
              <w:bottom w:val="single" w:sz="4" w:space="0" w:color="auto"/>
              <w:right w:val="single" w:sz="4" w:space="0" w:color="auto"/>
            </w:tcBorders>
            <w:noWrap/>
            <w:vAlign w:val="center"/>
            <w:hideMark/>
          </w:tcPr>
          <w:p w14:paraId="5098FBFB"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姓名</w:t>
            </w:r>
          </w:p>
        </w:tc>
        <w:tc>
          <w:tcPr>
            <w:tcW w:w="1985" w:type="dxa"/>
            <w:tcBorders>
              <w:top w:val="single" w:sz="4" w:space="0" w:color="auto"/>
              <w:left w:val="nil"/>
              <w:bottom w:val="single" w:sz="4" w:space="0" w:color="auto"/>
              <w:right w:val="single" w:sz="4" w:space="0" w:color="auto"/>
            </w:tcBorders>
            <w:noWrap/>
            <w:vAlign w:val="center"/>
            <w:hideMark/>
          </w:tcPr>
          <w:p w14:paraId="18079CA9"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职务</w:t>
            </w:r>
          </w:p>
        </w:tc>
      </w:tr>
      <w:tr w:rsidR="00F0213B" w14:paraId="19B9B56B" w14:textId="77777777" w:rsidTr="00F0213B">
        <w:trPr>
          <w:trHeight w:val="375"/>
        </w:trPr>
        <w:tc>
          <w:tcPr>
            <w:tcW w:w="1985" w:type="dxa"/>
            <w:vMerge w:val="restart"/>
            <w:tcBorders>
              <w:top w:val="nil"/>
              <w:left w:val="single" w:sz="4" w:space="0" w:color="auto"/>
              <w:bottom w:val="single" w:sz="4" w:space="0" w:color="auto"/>
              <w:right w:val="single" w:sz="4" w:space="0" w:color="auto"/>
            </w:tcBorders>
            <w:hideMark/>
          </w:tcPr>
          <w:p w14:paraId="7D80A140"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法人公司</w:t>
            </w:r>
          </w:p>
        </w:tc>
        <w:tc>
          <w:tcPr>
            <w:tcW w:w="3969" w:type="dxa"/>
            <w:tcBorders>
              <w:top w:val="nil"/>
              <w:left w:val="single" w:sz="4" w:space="0" w:color="auto"/>
              <w:bottom w:val="single" w:sz="4" w:space="0" w:color="auto"/>
              <w:right w:val="single" w:sz="4" w:space="0" w:color="auto"/>
            </w:tcBorders>
            <w:noWrap/>
            <w:vAlign w:val="center"/>
            <w:hideMark/>
          </w:tcPr>
          <w:p w14:paraId="4AB7005F"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东吴期货有限公司</w:t>
            </w:r>
          </w:p>
        </w:tc>
        <w:tc>
          <w:tcPr>
            <w:tcW w:w="1134" w:type="dxa"/>
            <w:tcBorders>
              <w:top w:val="nil"/>
              <w:left w:val="nil"/>
              <w:bottom w:val="single" w:sz="4" w:space="0" w:color="auto"/>
              <w:right w:val="single" w:sz="4" w:space="0" w:color="auto"/>
            </w:tcBorders>
            <w:noWrap/>
            <w:vAlign w:val="center"/>
            <w:hideMark/>
          </w:tcPr>
          <w:p w14:paraId="69961A8B"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汪健</w:t>
            </w:r>
          </w:p>
        </w:tc>
        <w:tc>
          <w:tcPr>
            <w:tcW w:w="1985" w:type="dxa"/>
            <w:tcBorders>
              <w:top w:val="nil"/>
              <w:left w:val="nil"/>
              <w:bottom w:val="single" w:sz="4" w:space="0" w:color="auto"/>
              <w:right w:val="single" w:sz="4" w:space="0" w:color="auto"/>
            </w:tcBorders>
            <w:noWrap/>
            <w:vAlign w:val="center"/>
            <w:hideMark/>
          </w:tcPr>
          <w:p w14:paraId="3E854520"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总经理</w:t>
            </w:r>
          </w:p>
        </w:tc>
      </w:tr>
      <w:tr w:rsidR="00F0213B" w14:paraId="56939C7B" w14:textId="77777777" w:rsidTr="00F0213B">
        <w:trPr>
          <w:trHeight w:val="375"/>
        </w:trPr>
        <w:tc>
          <w:tcPr>
            <w:tcW w:w="0" w:type="auto"/>
            <w:vMerge/>
            <w:tcBorders>
              <w:top w:val="nil"/>
              <w:left w:val="single" w:sz="4" w:space="0" w:color="auto"/>
              <w:bottom w:val="single" w:sz="4" w:space="0" w:color="auto"/>
              <w:right w:val="single" w:sz="4" w:space="0" w:color="auto"/>
            </w:tcBorders>
            <w:vAlign w:val="center"/>
            <w:hideMark/>
          </w:tcPr>
          <w:p w14:paraId="047186B8" w14:textId="77777777" w:rsidR="00F0213B" w:rsidRDefault="00F0213B">
            <w:pPr>
              <w:widowControl/>
              <w:jc w:val="left"/>
              <w:rPr>
                <w:rFonts w:ascii="FangSong" w:eastAsia="FangSong" w:hAnsi="FangSong" w:cs="宋体"/>
                <w:color w:val="000000"/>
                <w:kern w:val="0"/>
                <w:sz w:val="28"/>
                <w:szCs w:val="28"/>
              </w:rPr>
            </w:pPr>
          </w:p>
        </w:tc>
        <w:tc>
          <w:tcPr>
            <w:tcW w:w="3969" w:type="dxa"/>
            <w:tcBorders>
              <w:top w:val="nil"/>
              <w:left w:val="single" w:sz="4" w:space="0" w:color="auto"/>
              <w:bottom w:val="single" w:sz="4" w:space="0" w:color="auto"/>
              <w:right w:val="single" w:sz="4" w:space="0" w:color="auto"/>
            </w:tcBorders>
            <w:noWrap/>
            <w:vAlign w:val="center"/>
            <w:hideMark/>
          </w:tcPr>
          <w:p w14:paraId="1249E0D7"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新湖期货有限公司</w:t>
            </w:r>
          </w:p>
        </w:tc>
        <w:tc>
          <w:tcPr>
            <w:tcW w:w="1134" w:type="dxa"/>
            <w:tcBorders>
              <w:top w:val="nil"/>
              <w:left w:val="nil"/>
              <w:bottom w:val="single" w:sz="4" w:space="0" w:color="auto"/>
              <w:right w:val="single" w:sz="4" w:space="0" w:color="auto"/>
            </w:tcBorders>
            <w:noWrap/>
            <w:vAlign w:val="center"/>
            <w:hideMark/>
          </w:tcPr>
          <w:p w14:paraId="37436116"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马文胜</w:t>
            </w:r>
          </w:p>
        </w:tc>
        <w:tc>
          <w:tcPr>
            <w:tcW w:w="1985" w:type="dxa"/>
            <w:tcBorders>
              <w:top w:val="nil"/>
              <w:left w:val="nil"/>
              <w:bottom w:val="single" w:sz="4" w:space="0" w:color="auto"/>
              <w:right w:val="single" w:sz="4" w:space="0" w:color="auto"/>
            </w:tcBorders>
            <w:noWrap/>
            <w:vAlign w:val="center"/>
            <w:hideMark/>
          </w:tcPr>
          <w:p w14:paraId="2EF05FB0"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董事长</w:t>
            </w:r>
          </w:p>
        </w:tc>
      </w:tr>
      <w:tr w:rsidR="00F0213B" w14:paraId="516AEC36" w14:textId="77777777" w:rsidTr="00F0213B">
        <w:trPr>
          <w:trHeight w:val="375"/>
        </w:trPr>
        <w:tc>
          <w:tcPr>
            <w:tcW w:w="1985" w:type="dxa"/>
            <w:tcBorders>
              <w:top w:val="nil"/>
              <w:left w:val="single" w:sz="4" w:space="0" w:color="auto"/>
              <w:bottom w:val="single" w:sz="4" w:space="0" w:color="auto"/>
              <w:right w:val="single" w:sz="4" w:space="0" w:color="auto"/>
            </w:tcBorders>
            <w:hideMark/>
          </w:tcPr>
          <w:p w14:paraId="77E707B3"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风险管理公司</w:t>
            </w:r>
          </w:p>
        </w:tc>
        <w:tc>
          <w:tcPr>
            <w:tcW w:w="3969" w:type="dxa"/>
            <w:tcBorders>
              <w:top w:val="nil"/>
              <w:left w:val="single" w:sz="4" w:space="0" w:color="auto"/>
              <w:bottom w:val="single" w:sz="4" w:space="0" w:color="auto"/>
              <w:right w:val="single" w:sz="4" w:space="0" w:color="auto"/>
            </w:tcBorders>
            <w:noWrap/>
            <w:vAlign w:val="center"/>
            <w:hideMark/>
          </w:tcPr>
          <w:p w14:paraId="751F693E"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proofErr w:type="gramStart"/>
            <w:r>
              <w:rPr>
                <w:rFonts w:ascii="FangSong" w:eastAsia="FangSong" w:hAnsi="FangSong" w:cs="宋体" w:hint="eastAsia"/>
                <w:color w:val="000000"/>
                <w:kern w:val="0"/>
                <w:sz w:val="28"/>
                <w:szCs w:val="28"/>
              </w:rPr>
              <w:t>兴证风险</w:t>
            </w:r>
            <w:proofErr w:type="gramEnd"/>
            <w:r>
              <w:rPr>
                <w:rFonts w:ascii="FangSong" w:eastAsia="FangSong" w:hAnsi="FangSong" w:cs="宋体" w:hint="eastAsia"/>
                <w:color w:val="000000"/>
                <w:kern w:val="0"/>
                <w:sz w:val="28"/>
                <w:szCs w:val="28"/>
              </w:rPr>
              <w:t>管理有限公司</w:t>
            </w:r>
          </w:p>
        </w:tc>
        <w:tc>
          <w:tcPr>
            <w:tcW w:w="1134" w:type="dxa"/>
            <w:tcBorders>
              <w:top w:val="nil"/>
              <w:left w:val="nil"/>
              <w:bottom w:val="single" w:sz="4" w:space="0" w:color="auto"/>
              <w:right w:val="single" w:sz="4" w:space="0" w:color="auto"/>
            </w:tcBorders>
            <w:noWrap/>
            <w:vAlign w:val="center"/>
            <w:hideMark/>
          </w:tcPr>
          <w:p w14:paraId="51155C3E"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孙俊伟</w:t>
            </w:r>
          </w:p>
        </w:tc>
        <w:tc>
          <w:tcPr>
            <w:tcW w:w="1985" w:type="dxa"/>
            <w:tcBorders>
              <w:top w:val="nil"/>
              <w:left w:val="nil"/>
              <w:bottom w:val="single" w:sz="4" w:space="0" w:color="auto"/>
              <w:right w:val="single" w:sz="4" w:space="0" w:color="auto"/>
            </w:tcBorders>
            <w:noWrap/>
            <w:vAlign w:val="center"/>
            <w:hideMark/>
          </w:tcPr>
          <w:p w14:paraId="3B80A5F1"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总经理</w:t>
            </w:r>
          </w:p>
        </w:tc>
      </w:tr>
      <w:tr w:rsidR="00F0213B" w14:paraId="0458BDB0" w14:textId="77777777" w:rsidTr="00F0213B">
        <w:trPr>
          <w:trHeight w:val="375"/>
        </w:trPr>
        <w:tc>
          <w:tcPr>
            <w:tcW w:w="1985" w:type="dxa"/>
            <w:vMerge w:val="restart"/>
            <w:tcBorders>
              <w:top w:val="nil"/>
              <w:left w:val="single" w:sz="4" w:space="0" w:color="auto"/>
              <w:bottom w:val="single" w:sz="4" w:space="0" w:color="auto"/>
              <w:right w:val="single" w:sz="4" w:space="0" w:color="auto"/>
            </w:tcBorders>
            <w:hideMark/>
          </w:tcPr>
          <w:p w14:paraId="0DF4AF68"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分支机构</w:t>
            </w:r>
          </w:p>
        </w:tc>
        <w:tc>
          <w:tcPr>
            <w:tcW w:w="3969" w:type="dxa"/>
            <w:tcBorders>
              <w:top w:val="nil"/>
              <w:left w:val="single" w:sz="4" w:space="0" w:color="auto"/>
              <w:bottom w:val="single" w:sz="4" w:space="0" w:color="auto"/>
              <w:right w:val="single" w:sz="4" w:space="0" w:color="auto"/>
            </w:tcBorders>
            <w:noWrap/>
            <w:vAlign w:val="center"/>
            <w:hideMark/>
          </w:tcPr>
          <w:p w14:paraId="7EF9EFCF"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瑞达期货上海成都北路营业部</w:t>
            </w:r>
          </w:p>
        </w:tc>
        <w:tc>
          <w:tcPr>
            <w:tcW w:w="1134" w:type="dxa"/>
            <w:tcBorders>
              <w:top w:val="nil"/>
              <w:left w:val="nil"/>
              <w:bottom w:val="single" w:sz="4" w:space="0" w:color="auto"/>
              <w:right w:val="single" w:sz="4" w:space="0" w:color="auto"/>
            </w:tcBorders>
            <w:noWrap/>
            <w:vAlign w:val="center"/>
            <w:hideMark/>
          </w:tcPr>
          <w:p w14:paraId="5571DFE5"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胡</w:t>
            </w:r>
            <w:proofErr w:type="gramStart"/>
            <w:r>
              <w:rPr>
                <w:rFonts w:ascii="FangSong" w:eastAsia="FangSong" w:hAnsi="FangSong" w:cs="宋体" w:hint="eastAsia"/>
                <w:color w:val="000000"/>
                <w:kern w:val="0"/>
                <w:sz w:val="28"/>
                <w:szCs w:val="28"/>
              </w:rPr>
              <w:t>蓦祉</w:t>
            </w:r>
            <w:proofErr w:type="gramEnd"/>
          </w:p>
        </w:tc>
        <w:tc>
          <w:tcPr>
            <w:tcW w:w="1985" w:type="dxa"/>
            <w:tcBorders>
              <w:top w:val="nil"/>
              <w:left w:val="nil"/>
              <w:bottom w:val="single" w:sz="4" w:space="0" w:color="auto"/>
              <w:right w:val="single" w:sz="4" w:space="0" w:color="auto"/>
            </w:tcBorders>
            <w:noWrap/>
            <w:vAlign w:val="center"/>
            <w:hideMark/>
          </w:tcPr>
          <w:p w14:paraId="0CA72C3C"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总经理</w:t>
            </w:r>
          </w:p>
        </w:tc>
      </w:tr>
      <w:tr w:rsidR="00F0213B" w14:paraId="7DC30351" w14:textId="77777777" w:rsidTr="00F0213B">
        <w:trPr>
          <w:trHeight w:val="375"/>
        </w:trPr>
        <w:tc>
          <w:tcPr>
            <w:tcW w:w="0" w:type="auto"/>
            <w:vMerge/>
            <w:tcBorders>
              <w:top w:val="nil"/>
              <w:left w:val="single" w:sz="4" w:space="0" w:color="auto"/>
              <w:bottom w:val="single" w:sz="4" w:space="0" w:color="auto"/>
              <w:right w:val="single" w:sz="4" w:space="0" w:color="auto"/>
            </w:tcBorders>
            <w:vAlign w:val="center"/>
            <w:hideMark/>
          </w:tcPr>
          <w:p w14:paraId="5B71ABC7" w14:textId="77777777" w:rsidR="00F0213B" w:rsidRDefault="00F0213B">
            <w:pPr>
              <w:widowControl/>
              <w:jc w:val="left"/>
              <w:rPr>
                <w:rFonts w:ascii="FangSong" w:eastAsia="FangSong" w:hAnsi="FangSong" w:cs="宋体"/>
                <w:color w:val="000000"/>
                <w:kern w:val="0"/>
                <w:sz w:val="28"/>
                <w:szCs w:val="28"/>
              </w:rPr>
            </w:pPr>
          </w:p>
        </w:tc>
        <w:tc>
          <w:tcPr>
            <w:tcW w:w="3969" w:type="dxa"/>
            <w:tcBorders>
              <w:top w:val="nil"/>
              <w:left w:val="single" w:sz="4" w:space="0" w:color="auto"/>
              <w:bottom w:val="single" w:sz="4" w:space="0" w:color="auto"/>
              <w:right w:val="single" w:sz="4" w:space="0" w:color="auto"/>
            </w:tcBorders>
            <w:noWrap/>
            <w:vAlign w:val="center"/>
            <w:hideMark/>
          </w:tcPr>
          <w:p w14:paraId="32D7DCE4"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proofErr w:type="gramStart"/>
            <w:r>
              <w:rPr>
                <w:rFonts w:ascii="FangSong" w:eastAsia="FangSong" w:hAnsi="FangSong" w:cs="宋体" w:hint="eastAsia"/>
                <w:color w:val="000000"/>
                <w:kern w:val="0"/>
                <w:sz w:val="28"/>
                <w:szCs w:val="28"/>
              </w:rPr>
              <w:t>一</w:t>
            </w:r>
            <w:proofErr w:type="gramEnd"/>
            <w:r>
              <w:rPr>
                <w:rFonts w:ascii="FangSong" w:eastAsia="FangSong" w:hAnsi="FangSong" w:cs="宋体" w:hint="eastAsia"/>
                <w:color w:val="000000"/>
                <w:kern w:val="0"/>
                <w:sz w:val="28"/>
                <w:szCs w:val="28"/>
              </w:rPr>
              <w:t>德期货有限公司上海营业部</w:t>
            </w:r>
          </w:p>
        </w:tc>
        <w:tc>
          <w:tcPr>
            <w:tcW w:w="1134" w:type="dxa"/>
            <w:tcBorders>
              <w:top w:val="nil"/>
              <w:left w:val="nil"/>
              <w:bottom w:val="single" w:sz="4" w:space="0" w:color="auto"/>
              <w:right w:val="single" w:sz="4" w:space="0" w:color="auto"/>
            </w:tcBorders>
            <w:noWrap/>
            <w:vAlign w:val="center"/>
            <w:hideMark/>
          </w:tcPr>
          <w:p w14:paraId="1E41EA60"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朱新波</w:t>
            </w:r>
          </w:p>
        </w:tc>
        <w:tc>
          <w:tcPr>
            <w:tcW w:w="1985" w:type="dxa"/>
            <w:tcBorders>
              <w:top w:val="nil"/>
              <w:left w:val="nil"/>
              <w:bottom w:val="single" w:sz="4" w:space="0" w:color="auto"/>
              <w:right w:val="single" w:sz="4" w:space="0" w:color="auto"/>
            </w:tcBorders>
            <w:noWrap/>
            <w:vAlign w:val="center"/>
            <w:hideMark/>
          </w:tcPr>
          <w:p w14:paraId="61C92CA8" w14:textId="77777777" w:rsidR="00F0213B" w:rsidRDefault="00F0213B">
            <w:pPr>
              <w:widowControl/>
              <w:adjustRightInd w:val="0"/>
              <w:snapToGrid w:val="0"/>
              <w:spacing w:line="360" w:lineRule="auto"/>
              <w:jc w:val="center"/>
              <w:rPr>
                <w:rFonts w:ascii="FangSong" w:eastAsia="FangSong" w:hAnsi="FangSong" w:cs="宋体"/>
                <w:color w:val="000000"/>
                <w:kern w:val="0"/>
                <w:sz w:val="28"/>
                <w:szCs w:val="28"/>
              </w:rPr>
            </w:pPr>
            <w:r>
              <w:rPr>
                <w:rFonts w:ascii="FangSong" w:eastAsia="FangSong" w:hAnsi="FangSong" w:cs="宋体" w:hint="eastAsia"/>
                <w:color w:val="000000"/>
                <w:kern w:val="0"/>
                <w:sz w:val="28"/>
                <w:szCs w:val="28"/>
              </w:rPr>
              <w:t>营业部负责人</w:t>
            </w:r>
          </w:p>
        </w:tc>
      </w:tr>
    </w:tbl>
    <w:p w14:paraId="5FA693AA" w14:textId="77777777" w:rsidR="00546EA9" w:rsidRDefault="00F0213B" w:rsidP="00F0213B">
      <w:pPr>
        <w:spacing w:line="360" w:lineRule="auto"/>
        <w:rPr>
          <w:rFonts w:ascii="仿宋" w:eastAsia="仿宋" w:hAnsi="仿宋"/>
          <w:sz w:val="28"/>
          <w:szCs w:val="28"/>
        </w:rPr>
      </w:pPr>
      <w:r>
        <w:rPr>
          <w:rFonts w:ascii="仿宋" w:eastAsia="仿宋" w:hAnsi="仿宋" w:cs="Times New Roman" w:hint="eastAsia"/>
          <w:sz w:val="28"/>
          <w:szCs w:val="28"/>
        </w:rPr>
        <w:lastRenderedPageBreak/>
        <w:t>附件2</w:t>
      </w:r>
      <w:r>
        <w:rPr>
          <w:rFonts w:ascii="仿宋" w:eastAsia="仿宋" w:hAnsi="仿宋" w:cs="Times New Roman"/>
          <w:sz w:val="28"/>
          <w:szCs w:val="28"/>
        </w:rPr>
        <w:t>:</w:t>
      </w:r>
      <w:r w:rsidR="00546EA9" w:rsidRPr="00546EA9">
        <w:rPr>
          <w:rFonts w:ascii="仿宋" w:eastAsia="仿宋" w:hAnsi="仿宋" w:hint="eastAsia"/>
          <w:sz w:val="28"/>
          <w:szCs w:val="28"/>
        </w:rPr>
        <w:t xml:space="preserve"> </w:t>
      </w:r>
    </w:p>
    <w:p w14:paraId="3D6335E8" w14:textId="6E5996D4" w:rsidR="00F0213B" w:rsidRDefault="00546EA9" w:rsidP="00546EA9">
      <w:pPr>
        <w:spacing w:line="360" w:lineRule="auto"/>
        <w:jc w:val="center"/>
        <w:rPr>
          <w:rFonts w:ascii="仿宋" w:eastAsia="仿宋" w:hAnsi="仿宋"/>
          <w:b/>
          <w:bCs/>
          <w:sz w:val="28"/>
          <w:szCs w:val="28"/>
        </w:rPr>
      </w:pPr>
      <w:r w:rsidRPr="00546EA9">
        <w:rPr>
          <w:rFonts w:ascii="仿宋" w:eastAsia="仿宋" w:hAnsi="仿宋" w:hint="eastAsia"/>
          <w:b/>
          <w:bCs/>
          <w:sz w:val="28"/>
          <w:szCs w:val="28"/>
        </w:rPr>
        <w:t>第六届会长、副会长、监事长、副监事长、秘书长、副秘书长名单</w:t>
      </w:r>
    </w:p>
    <w:p w14:paraId="7DFC41B7" w14:textId="50DDFC3F" w:rsidR="0071266A" w:rsidRPr="00546EA9" w:rsidRDefault="0071266A" w:rsidP="00546EA9">
      <w:pPr>
        <w:spacing w:line="360" w:lineRule="auto"/>
        <w:jc w:val="center"/>
        <w:rPr>
          <w:rFonts w:ascii="仿宋" w:eastAsia="仿宋" w:hAnsi="仿宋" w:cs="Times New Roman"/>
          <w:b/>
          <w:bCs/>
          <w:sz w:val="28"/>
          <w:szCs w:val="28"/>
        </w:rPr>
      </w:pPr>
    </w:p>
    <w:tbl>
      <w:tblPr>
        <w:tblStyle w:val="a3"/>
        <w:tblW w:w="0" w:type="auto"/>
        <w:tblLook w:val="04A0" w:firstRow="1" w:lastRow="0" w:firstColumn="1" w:lastColumn="0" w:noHBand="0" w:noVBand="1"/>
      </w:tblPr>
      <w:tblGrid>
        <w:gridCol w:w="1413"/>
        <w:gridCol w:w="4678"/>
        <w:gridCol w:w="1417"/>
        <w:gridCol w:w="1326"/>
      </w:tblGrid>
      <w:tr w:rsidR="00060B32" w14:paraId="2A7AA3E1" w14:textId="77777777" w:rsidTr="00060B32">
        <w:tc>
          <w:tcPr>
            <w:tcW w:w="1413" w:type="dxa"/>
          </w:tcPr>
          <w:p w14:paraId="15FCA725" w14:textId="07B2061E" w:rsidR="00552661" w:rsidRDefault="00552661"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会长</w:t>
            </w:r>
          </w:p>
        </w:tc>
        <w:tc>
          <w:tcPr>
            <w:tcW w:w="4678" w:type="dxa"/>
          </w:tcPr>
          <w:p w14:paraId="18A4FA08" w14:textId="78E7E9B1" w:rsidR="00552661" w:rsidRDefault="00552661"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国泰君安期货有限公司</w:t>
            </w:r>
          </w:p>
        </w:tc>
        <w:tc>
          <w:tcPr>
            <w:tcW w:w="1417" w:type="dxa"/>
          </w:tcPr>
          <w:p w14:paraId="5650A859" w14:textId="7E52CD85" w:rsidR="00552661" w:rsidRDefault="00552661"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陈煜涛</w:t>
            </w:r>
          </w:p>
        </w:tc>
        <w:tc>
          <w:tcPr>
            <w:tcW w:w="1326" w:type="dxa"/>
          </w:tcPr>
          <w:p w14:paraId="0C18B23E" w14:textId="38F7DB79" w:rsidR="00552661" w:rsidRDefault="00552661"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董事长</w:t>
            </w:r>
          </w:p>
        </w:tc>
      </w:tr>
      <w:tr w:rsidR="00060B32" w14:paraId="3B813167" w14:textId="77777777" w:rsidTr="00060B32">
        <w:tc>
          <w:tcPr>
            <w:tcW w:w="1413" w:type="dxa"/>
          </w:tcPr>
          <w:p w14:paraId="3DEDC0C9" w14:textId="4E34ABFE" w:rsidR="00552661" w:rsidRDefault="00552661"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监事长</w:t>
            </w:r>
          </w:p>
        </w:tc>
        <w:tc>
          <w:tcPr>
            <w:tcW w:w="4678" w:type="dxa"/>
          </w:tcPr>
          <w:p w14:paraId="6509B4E3" w14:textId="5A7AB762" w:rsidR="00552661" w:rsidRDefault="00581DD0"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新湖期货有限公司</w:t>
            </w:r>
          </w:p>
        </w:tc>
        <w:tc>
          <w:tcPr>
            <w:tcW w:w="1417" w:type="dxa"/>
          </w:tcPr>
          <w:p w14:paraId="7FF04334" w14:textId="69781913" w:rsidR="00552661" w:rsidRDefault="00581DD0"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马文胜</w:t>
            </w:r>
          </w:p>
        </w:tc>
        <w:tc>
          <w:tcPr>
            <w:tcW w:w="1326" w:type="dxa"/>
          </w:tcPr>
          <w:p w14:paraId="406D4873" w14:textId="065515C9" w:rsidR="00552661" w:rsidRDefault="00581DD0"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董事长</w:t>
            </w:r>
          </w:p>
        </w:tc>
      </w:tr>
      <w:tr w:rsidR="00060B32" w14:paraId="4EF90D8B" w14:textId="77777777" w:rsidTr="00060B32">
        <w:tc>
          <w:tcPr>
            <w:tcW w:w="1413" w:type="dxa"/>
          </w:tcPr>
          <w:p w14:paraId="66511D26" w14:textId="7BFB2E91" w:rsidR="00552661" w:rsidRDefault="00552661"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副会长</w:t>
            </w:r>
          </w:p>
        </w:tc>
        <w:tc>
          <w:tcPr>
            <w:tcW w:w="4678" w:type="dxa"/>
          </w:tcPr>
          <w:p w14:paraId="50D827C0" w14:textId="44730283" w:rsidR="00552661" w:rsidRDefault="00BF42E5"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上海</w:t>
            </w:r>
            <w:r w:rsidR="00E3664D">
              <w:rPr>
                <w:rFonts w:ascii="仿宋" w:eastAsia="仿宋" w:hAnsi="仿宋" w:cs="Times New Roman" w:hint="eastAsia"/>
                <w:color w:val="000000"/>
                <w:sz w:val="28"/>
                <w:szCs w:val="28"/>
              </w:rPr>
              <w:t>东证期货有限公司</w:t>
            </w:r>
          </w:p>
        </w:tc>
        <w:tc>
          <w:tcPr>
            <w:tcW w:w="1417" w:type="dxa"/>
          </w:tcPr>
          <w:p w14:paraId="5B79B1D7" w14:textId="1648AB3A" w:rsidR="00552661" w:rsidRDefault="00E3664D" w:rsidP="009D5304">
            <w:pPr>
              <w:spacing w:line="360" w:lineRule="auto"/>
              <w:rPr>
                <w:rFonts w:ascii="仿宋" w:eastAsia="仿宋" w:hAnsi="仿宋" w:cs="Times New Roman"/>
                <w:color w:val="000000"/>
                <w:sz w:val="28"/>
                <w:szCs w:val="28"/>
              </w:rPr>
            </w:pPr>
            <w:proofErr w:type="gramStart"/>
            <w:r>
              <w:rPr>
                <w:rFonts w:ascii="仿宋" w:eastAsia="仿宋" w:hAnsi="仿宋" w:cs="Times New Roman" w:hint="eastAsia"/>
                <w:color w:val="000000"/>
                <w:sz w:val="28"/>
                <w:szCs w:val="28"/>
              </w:rPr>
              <w:t>卢</w:t>
            </w:r>
            <w:proofErr w:type="gramEnd"/>
            <w:r>
              <w:rPr>
                <w:rFonts w:ascii="仿宋" w:eastAsia="仿宋" w:hAnsi="仿宋" w:cs="Times New Roman" w:hint="eastAsia"/>
                <w:color w:val="000000"/>
                <w:sz w:val="28"/>
                <w:szCs w:val="28"/>
              </w:rPr>
              <w:t>大印</w:t>
            </w:r>
          </w:p>
        </w:tc>
        <w:tc>
          <w:tcPr>
            <w:tcW w:w="1326" w:type="dxa"/>
          </w:tcPr>
          <w:p w14:paraId="0F79CEA3" w14:textId="4D2AE44A" w:rsidR="00552661"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总经理</w:t>
            </w:r>
          </w:p>
        </w:tc>
      </w:tr>
      <w:tr w:rsidR="00060B32" w14:paraId="711783BE" w14:textId="77777777" w:rsidTr="00060B32">
        <w:tc>
          <w:tcPr>
            <w:tcW w:w="1413" w:type="dxa"/>
          </w:tcPr>
          <w:p w14:paraId="43896E87" w14:textId="609500B3" w:rsidR="00552661"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副会长</w:t>
            </w:r>
          </w:p>
        </w:tc>
        <w:tc>
          <w:tcPr>
            <w:tcW w:w="4678" w:type="dxa"/>
          </w:tcPr>
          <w:p w14:paraId="0A621381" w14:textId="40D53F29" w:rsidR="00552661"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海通期货股份有限公司</w:t>
            </w:r>
          </w:p>
        </w:tc>
        <w:tc>
          <w:tcPr>
            <w:tcW w:w="1417" w:type="dxa"/>
          </w:tcPr>
          <w:p w14:paraId="68572D28" w14:textId="39D97ABF" w:rsidR="00552661"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吴红松</w:t>
            </w:r>
          </w:p>
        </w:tc>
        <w:tc>
          <w:tcPr>
            <w:tcW w:w="1326" w:type="dxa"/>
          </w:tcPr>
          <w:p w14:paraId="6F92E2E6" w14:textId="1771E17A" w:rsidR="00552661"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总经理</w:t>
            </w:r>
          </w:p>
        </w:tc>
      </w:tr>
      <w:tr w:rsidR="00060B32" w14:paraId="504073F8" w14:textId="77777777" w:rsidTr="00060B32">
        <w:tc>
          <w:tcPr>
            <w:tcW w:w="1413" w:type="dxa"/>
          </w:tcPr>
          <w:p w14:paraId="2E260955" w14:textId="4F48C4B1" w:rsidR="00552661"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副会长</w:t>
            </w:r>
          </w:p>
        </w:tc>
        <w:tc>
          <w:tcPr>
            <w:tcW w:w="4678" w:type="dxa"/>
          </w:tcPr>
          <w:p w14:paraId="0440DEB8" w14:textId="62616543" w:rsidR="00552661"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申银万国期货有限公司</w:t>
            </w:r>
          </w:p>
        </w:tc>
        <w:tc>
          <w:tcPr>
            <w:tcW w:w="1417" w:type="dxa"/>
          </w:tcPr>
          <w:p w14:paraId="1B1E9F1F" w14:textId="1D0BD114" w:rsidR="00552661"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李建中</w:t>
            </w:r>
          </w:p>
        </w:tc>
        <w:tc>
          <w:tcPr>
            <w:tcW w:w="1326" w:type="dxa"/>
          </w:tcPr>
          <w:p w14:paraId="47ACEE58" w14:textId="35A7CB14" w:rsidR="00552661"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董事长</w:t>
            </w:r>
          </w:p>
        </w:tc>
      </w:tr>
      <w:tr w:rsidR="00060B32" w14:paraId="4A840364" w14:textId="77777777" w:rsidTr="00060B32">
        <w:tc>
          <w:tcPr>
            <w:tcW w:w="1413" w:type="dxa"/>
          </w:tcPr>
          <w:p w14:paraId="53ADCE4E" w14:textId="35AEA932" w:rsidR="00552661"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副会长</w:t>
            </w:r>
          </w:p>
        </w:tc>
        <w:tc>
          <w:tcPr>
            <w:tcW w:w="4678" w:type="dxa"/>
          </w:tcPr>
          <w:p w14:paraId="4DD05EAD" w14:textId="2279637B" w:rsidR="00552661"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光大期货有限公司</w:t>
            </w:r>
          </w:p>
        </w:tc>
        <w:tc>
          <w:tcPr>
            <w:tcW w:w="1417" w:type="dxa"/>
          </w:tcPr>
          <w:p w14:paraId="0EDC4654" w14:textId="2AE2FDE5" w:rsidR="00552661"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俞大伟</w:t>
            </w:r>
          </w:p>
        </w:tc>
        <w:tc>
          <w:tcPr>
            <w:tcW w:w="1326" w:type="dxa"/>
          </w:tcPr>
          <w:p w14:paraId="4DCCF29B" w14:textId="144C0B53" w:rsidR="00552661"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总经理</w:t>
            </w:r>
          </w:p>
        </w:tc>
      </w:tr>
      <w:tr w:rsidR="00060B32" w14:paraId="4912F98D" w14:textId="77777777" w:rsidTr="00060B32">
        <w:tc>
          <w:tcPr>
            <w:tcW w:w="1413" w:type="dxa"/>
          </w:tcPr>
          <w:p w14:paraId="4583006C" w14:textId="089DB66A" w:rsidR="00552661"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副会长</w:t>
            </w:r>
          </w:p>
        </w:tc>
        <w:tc>
          <w:tcPr>
            <w:tcW w:w="4678" w:type="dxa"/>
          </w:tcPr>
          <w:p w14:paraId="4DB41B0E" w14:textId="24A17D74" w:rsidR="00552661"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建信期货有限责任公司</w:t>
            </w:r>
          </w:p>
        </w:tc>
        <w:tc>
          <w:tcPr>
            <w:tcW w:w="1417" w:type="dxa"/>
          </w:tcPr>
          <w:p w14:paraId="3C54805B" w14:textId="12D56765" w:rsidR="00552661"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葛文杰</w:t>
            </w:r>
          </w:p>
        </w:tc>
        <w:tc>
          <w:tcPr>
            <w:tcW w:w="1326" w:type="dxa"/>
          </w:tcPr>
          <w:p w14:paraId="117ED08A" w14:textId="3C3CD0CF" w:rsidR="00552661"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总裁</w:t>
            </w:r>
          </w:p>
        </w:tc>
      </w:tr>
      <w:tr w:rsidR="00060B32" w14:paraId="1AB4D21B" w14:textId="77777777" w:rsidTr="00060B32">
        <w:tc>
          <w:tcPr>
            <w:tcW w:w="1413" w:type="dxa"/>
          </w:tcPr>
          <w:p w14:paraId="422EC5EE" w14:textId="256BAC6B" w:rsidR="00E3664D"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副会长</w:t>
            </w:r>
          </w:p>
        </w:tc>
        <w:tc>
          <w:tcPr>
            <w:tcW w:w="4678" w:type="dxa"/>
          </w:tcPr>
          <w:p w14:paraId="176C050B" w14:textId="00F659A9" w:rsidR="00E3664D"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上海中期期货股份有限公司</w:t>
            </w:r>
          </w:p>
        </w:tc>
        <w:tc>
          <w:tcPr>
            <w:tcW w:w="1417" w:type="dxa"/>
          </w:tcPr>
          <w:p w14:paraId="260A38B6" w14:textId="4A2A1A8C" w:rsidR="00E3664D"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许一峰</w:t>
            </w:r>
          </w:p>
        </w:tc>
        <w:tc>
          <w:tcPr>
            <w:tcW w:w="1326" w:type="dxa"/>
          </w:tcPr>
          <w:p w14:paraId="712E5D0E" w14:textId="5C801767" w:rsidR="00E3664D"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总经理</w:t>
            </w:r>
          </w:p>
        </w:tc>
      </w:tr>
      <w:tr w:rsidR="00060B32" w14:paraId="436C41F6" w14:textId="77777777" w:rsidTr="00060B32">
        <w:tc>
          <w:tcPr>
            <w:tcW w:w="1413" w:type="dxa"/>
          </w:tcPr>
          <w:p w14:paraId="1674C9BF" w14:textId="2EC24948" w:rsidR="00E3664D"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副会长</w:t>
            </w:r>
          </w:p>
        </w:tc>
        <w:tc>
          <w:tcPr>
            <w:tcW w:w="4678" w:type="dxa"/>
          </w:tcPr>
          <w:p w14:paraId="196C7217" w14:textId="327ABA3B" w:rsidR="00E3664D"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上海大陆期货有限公司</w:t>
            </w:r>
          </w:p>
        </w:tc>
        <w:tc>
          <w:tcPr>
            <w:tcW w:w="1417" w:type="dxa"/>
          </w:tcPr>
          <w:p w14:paraId="70619DB1" w14:textId="7FA220C1" w:rsidR="00E3664D"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吴征</w:t>
            </w:r>
          </w:p>
        </w:tc>
        <w:tc>
          <w:tcPr>
            <w:tcW w:w="1326" w:type="dxa"/>
          </w:tcPr>
          <w:p w14:paraId="6BEB7820" w14:textId="5E15DA4B" w:rsidR="00E3664D"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总经理</w:t>
            </w:r>
          </w:p>
        </w:tc>
      </w:tr>
      <w:tr w:rsidR="00060B32" w14:paraId="0421CD84" w14:textId="77777777" w:rsidTr="00060B32">
        <w:tc>
          <w:tcPr>
            <w:tcW w:w="1413" w:type="dxa"/>
          </w:tcPr>
          <w:p w14:paraId="228D3C76" w14:textId="6E8222C6" w:rsidR="00E3664D"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副会长</w:t>
            </w:r>
          </w:p>
        </w:tc>
        <w:tc>
          <w:tcPr>
            <w:tcW w:w="4678" w:type="dxa"/>
          </w:tcPr>
          <w:p w14:paraId="1F5543DA" w14:textId="3A1D1C06" w:rsidR="00E3664D"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国信期货有限责任公司</w:t>
            </w:r>
          </w:p>
        </w:tc>
        <w:tc>
          <w:tcPr>
            <w:tcW w:w="1417" w:type="dxa"/>
          </w:tcPr>
          <w:p w14:paraId="2518B287" w14:textId="01244088" w:rsidR="00E3664D"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余晓东</w:t>
            </w:r>
          </w:p>
        </w:tc>
        <w:tc>
          <w:tcPr>
            <w:tcW w:w="1326" w:type="dxa"/>
          </w:tcPr>
          <w:p w14:paraId="3F859E97" w14:textId="1045C120" w:rsidR="00E3664D"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总经理</w:t>
            </w:r>
          </w:p>
        </w:tc>
      </w:tr>
      <w:tr w:rsidR="00060B32" w14:paraId="2EC2F59A" w14:textId="77777777" w:rsidTr="00060B32">
        <w:tc>
          <w:tcPr>
            <w:tcW w:w="1413" w:type="dxa"/>
          </w:tcPr>
          <w:p w14:paraId="46AC18EE" w14:textId="117CFB0C" w:rsidR="00E3664D"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副会长</w:t>
            </w:r>
          </w:p>
        </w:tc>
        <w:tc>
          <w:tcPr>
            <w:tcW w:w="4678" w:type="dxa"/>
          </w:tcPr>
          <w:p w14:paraId="534549C9" w14:textId="77859B4F" w:rsidR="00E3664D"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铜冠金源期货有限公司</w:t>
            </w:r>
          </w:p>
        </w:tc>
        <w:tc>
          <w:tcPr>
            <w:tcW w:w="1417" w:type="dxa"/>
          </w:tcPr>
          <w:p w14:paraId="242C905E" w14:textId="1CF10D1F" w:rsidR="00E3664D" w:rsidRDefault="00E3664D" w:rsidP="009D5304">
            <w:pPr>
              <w:spacing w:line="360" w:lineRule="auto"/>
              <w:rPr>
                <w:rFonts w:ascii="仿宋" w:eastAsia="仿宋" w:hAnsi="仿宋" w:cs="Times New Roman"/>
                <w:color w:val="000000"/>
                <w:sz w:val="28"/>
                <w:szCs w:val="28"/>
              </w:rPr>
            </w:pPr>
            <w:proofErr w:type="gramStart"/>
            <w:r>
              <w:rPr>
                <w:rFonts w:ascii="仿宋" w:eastAsia="仿宋" w:hAnsi="仿宋" w:cs="Times New Roman" w:hint="eastAsia"/>
                <w:color w:val="000000"/>
                <w:sz w:val="28"/>
                <w:szCs w:val="28"/>
              </w:rPr>
              <w:t>查全明</w:t>
            </w:r>
            <w:proofErr w:type="gramEnd"/>
          </w:p>
        </w:tc>
        <w:tc>
          <w:tcPr>
            <w:tcW w:w="1326" w:type="dxa"/>
          </w:tcPr>
          <w:p w14:paraId="5CAB32A6" w14:textId="413AF8D6" w:rsidR="00E3664D"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总经理</w:t>
            </w:r>
          </w:p>
        </w:tc>
      </w:tr>
      <w:tr w:rsidR="00060B32" w14:paraId="64CB6A27" w14:textId="77777777" w:rsidTr="00060B32">
        <w:tc>
          <w:tcPr>
            <w:tcW w:w="1413" w:type="dxa"/>
          </w:tcPr>
          <w:p w14:paraId="2676FDFF" w14:textId="02B7AB3E" w:rsidR="00E3664D"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副会长</w:t>
            </w:r>
          </w:p>
        </w:tc>
        <w:tc>
          <w:tcPr>
            <w:tcW w:w="4678" w:type="dxa"/>
          </w:tcPr>
          <w:p w14:paraId="3DFAF342" w14:textId="45266C26" w:rsidR="00E3664D"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国投安信期货有限公司</w:t>
            </w:r>
          </w:p>
        </w:tc>
        <w:tc>
          <w:tcPr>
            <w:tcW w:w="1417" w:type="dxa"/>
          </w:tcPr>
          <w:p w14:paraId="5F52F9BA" w14:textId="065B4159" w:rsidR="00E3664D" w:rsidRDefault="00E3664D" w:rsidP="009D5304">
            <w:pPr>
              <w:spacing w:line="360" w:lineRule="auto"/>
              <w:rPr>
                <w:rFonts w:ascii="仿宋" w:eastAsia="仿宋" w:hAnsi="仿宋" w:cs="Times New Roman"/>
                <w:color w:val="000000"/>
                <w:sz w:val="28"/>
                <w:szCs w:val="28"/>
              </w:rPr>
            </w:pPr>
            <w:proofErr w:type="gramStart"/>
            <w:r>
              <w:rPr>
                <w:rFonts w:ascii="仿宋" w:eastAsia="仿宋" w:hAnsi="仿宋" w:cs="Times New Roman" w:hint="eastAsia"/>
                <w:color w:val="000000"/>
                <w:sz w:val="28"/>
                <w:szCs w:val="28"/>
              </w:rPr>
              <w:t>解庆丰</w:t>
            </w:r>
            <w:proofErr w:type="gramEnd"/>
          </w:p>
        </w:tc>
        <w:tc>
          <w:tcPr>
            <w:tcW w:w="1326" w:type="dxa"/>
          </w:tcPr>
          <w:p w14:paraId="0D432ABE" w14:textId="47418210" w:rsidR="00E3664D"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总经理</w:t>
            </w:r>
          </w:p>
        </w:tc>
      </w:tr>
      <w:tr w:rsidR="00060B32" w14:paraId="11368D7B" w14:textId="77777777" w:rsidTr="00060B32">
        <w:tc>
          <w:tcPr>
            <w:tcW w:w="1413" w:type="dxa"/>
          </w:tcPr>
          <w:p w14:paraId="53842BFA" w14:textId="6B9F21FA" w:rsidR="00E3664D"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副会长</w:t>
            </w:r>
          </w:p>
        </w:tc>
        <w:tc>
          <w:tcPr>
            <w:tcW w:w="4678" w:type="dxa"/>
          </w:tcPr>
          <w:p w14:paraId="1097F9DA" w14:textId="1701D537" w:rsidR="00E3664D"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永安期货股份有限公司上海分公司</w:t>
            </w:r>
          </w:p>
        </w:tc>
        <w:tc>
          <w:tcPr>
            <w:tcW w:w="1417" w:type="dxa"/>
          </w:tcPr>
          <w:p w14:paraId="3158E67B" w14:textId="4F227A73" w:rsidR="00E3664D"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王耀东</w:t>
            </w:r>
          </w:p>
        </w:tc>
        <w:tc>
          <w:tcPr>
            <w:tcW w:w="1326" w:type="dxa"/>
          </w:tcPr>
          <w:p w14:paraId="3A8EBEB2" w14:textId="3252CC19" w:rsidR="00E3664D"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总经理</w:t>
            </w:r>
          </w:p>
        </w:tc>
      </w:tr>
      <w:tr w:rsidR="00060B32" w14:paraId="1A0AED5C" w14:textId="77777777" w:rsidTr="00060B32">
        <w:tc>
          <w:tcPr>
            <w:tcW w:w="1413" w:type="dxa"/>
          </w:tcPr>
          <w:p w14:paraId="06F317D3" w14:textId="52E768EF" w:rsidR="00E3664D"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副会长</w:t>
            </w:r>
          </w:p>
        </w:tc>
        <w:tc>
          <w:tcPr>
            <w:tcW w:w="4678" w:type="dxa"/>
          </w:tcPr>
          <w:p w14:paraId="36E5B020" w14:textId="3FCA59D7" w:rsidR="00E3664D" w:rsidRDefault="00E3664D" w:rsidP="009D5304">
            <w:pPr>
              <w:spacing w:line="360" w:lineRule="auto"/>
              <w:rPr>
                <w:rFonts w:ascii="仿宋" w:eastAsia="仿宋" w:hAnsi="仿宋" w:cs="Times New Roman"/>
                <w:color w:val="000000"/>
                <w:sz w:val="28"/>
                <w:szCs w:val="28"/>
              </w:rPr>
            </w:pPr>
            <w:proofErr w:type="gramStart"/>
            <w:r>
              <w:rPr>
                <w:rFonts w:ascii="仿宋" w:eastAsia="仿宋" w:hAnsi="仿宋" w:cs="Times New Roman" w:hint="eastAsia"/>
                <w:color w:val="000000"/>
                <w:sz w:val="28"/>
                <w:szCs w:val="28"/>
              </w:rPr>
              <w:t>鲁证期货</w:t>
            </w:r>
            <w:proofErr w:type="gramEnd"/>
            <w:r w:rsidR="00D57348">
              <w:rPr>
                <w:rFonts w:ascii="仿宋" w:eastAsia="仿宋" w:hAnsi="仿宋" w:cs="Times New Roman" w:hint="eastAsia"/>
                <w:color w:val="000000"/>
                <w:sz w:val="28"/>
                <w:szCs w:val="28"/>
              </w:rPr>
              <w:t>股份有限公司</w:t>
            </w:r>
            <w:r w:rsidR="008D4211">
              <w:rPr>
                <w:rFonts w:ascii="仿宋" w:eastAsia="仿宋" w:hAnsi="仿宋" w:cs="Times New Roman" w:hint="eastAsia"/>
                <w:color w:val="000000"/>
                <w:sz w:val="28"/>
                <w:szCs w:val="28"/>
              </w:rPr>
              <w:t>上海分公司</w:t>
            </w:r>
          </w:p>
        </w:tc>
        <w:tc>
          <w:tcPr>
            <w:tcW w:w="1417" w:type="dxa"/>
          </w:tcPr>
          <w:p w14:paraId="24A2977D" w14:textId="6D9C59AE" w:rsidR="00E3664D" w:rsidRDefault="008D4211"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刘杰</w:t>
            </w:r>
          </w:p>
        </w:tc>
        <w:tc>
          <w:tcPr>
            <w:tcW w:w="1326" w:type="dxa"/>
          </w:tcPr>
          <w:p w14:paraId="0C9A646A" w14:textId="4D10B451" w:rsidR="00E3664D" w:rsidRDefault="008D4211"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总经理</w:t>
            </w:r>
          </w:p>
        </w:tc>
      </w:tr>
      <w:tr w:rsidR="00060B32" w14:paraId="481D600B" w14:textId="77777777" w:rsidTr="00060B32">
        <w:tc>
          <w:tcPr>
            <w:tcW w:w="1413" w:type="dxa"/>
          </w:tcPr>
          <w:p w14:paraId="77FC71A2" w14:textId="12B16F12" w:rsidR="00552661"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副会长</w:t>
            </w:r>
          </w:p>
        </w:tc>
        <w:tc>
          <w:tcPr>
            <w:tcW w:w="4678" w:type="dxa"/>
          </w:tcPr>
          <w:p w14:paraId="2AA044C5" w14:textId="1BD8C948" w:rsidR="00552661"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中信期货有限公司上海分公司</w:t>
            </w:r>
          </w:p>
        </w:tc>
        <w:tc>
          <w:tcPr>
            <w:tcW w:w="1417" w:type="dxa"/>
          </w:tcPr>
          <w:p w14:paraId="2374E0AD" w14:textId="19333A16" w:rsidR="00552661" w:rsidRDefault="00E3664D" w:rsidP="009D5304">
            <w:pPr>
              <w:spacing w:line="360" w:lineRule="auto"/>
              <w:rPr>
                <w:rFonts w:ascii="仿宋" w:eastAsia="仿宋" w:hAnsi="仿宋" w:cs="Times New Roman"/>
                <w:color w:val="000000"/>
                <w:sz w:val="28"/>
                <w:szCs w:val="28"/>
              </w:rPr>
            </w:pPr>
            <w:proofErr w:type="gramStart"/>
            <w:r>
              <w:rPr>
                <w:rFonts w:ascii="仿宋" w:eastAsia="仿宋" w:hAnsi="仿宋" w:cs="Times New Roman" w:hint="eastAsia"/>
                <w:color w:val="000000"/>
                <w:sz w:val="28"/>
                <w:szCs w:val="28"/>
              </w:rPr>
              <w:t>杜龙</w:t>
            </w:r>
            <w:proofErr w:type="gramEnd"/>
          </w:p>
        </w:tc>
        <w:tc>
          <w:tcPr>
            <w:tcW w:w="1326" w:type="dxa"/>
          </w:tcPr>
          <w:p w14:paraId="617B0937" w14:textId="0AB0CF21" w:rsidR="00552661" w:rsidRPr="00E3664D"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总经理</w:t>
            </w:r>
          </w:p>
        </w:tc>
      </w:tr>
      <w:tr w:rsidR="00060B32" w14:paraId="32D51B45" w14:textId="77777777" w:rsidTr="00060B32">
        <w:tc>
          <w:tcPr>
            <w:tcW w:w="1413" w:type="dxa"/>
          </w:tcPr>
          <w:p w14:paraId="7DA30ADB" w14:textId="3BFEBBA3" w:rsidR="002073DA"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副会长</w:t>
            </w:r>
          </w:p>
        </w:tc>
        <w:tc>
          <w:tcPr>
            <w:tcW w:w="4678" w:type="dxa"/>
          </w:tcPr>
          <w:p w14:paraId="72E4661F" w14:textId="6C12125B" w:rsidR="002073DA" w:rsidRDefault="002073DA"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南华期货股份有限公司上海分公司</w:t>
            </w:r>
          </w:p>
        </w:tc>
        <w:tc>
          <w:tcPr>
            <w:tcW w:w="1417" w:type="dxa"/>
          </w:tcPr>
          <w:p w14:paraId="3F2EA920" w14:textId="4CB690C5" w:rsidR="002073DA" w:rsidRDefault="002073DA"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贾晓龙</w:t>
            </w:r>
          </w:p>
        </w:tc>
        <w:tc>
          <w:tcPr>
            <w:tcW w:w="1326" w:type="dxa"/>
          </w:tcPr>
          <w:p w14:paraId="7C1AFFD2" w14:textId="22BFA7BD" w:rsidR="002073DA" w:rsidRDefault="002073DA"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总经理</w:t>
            </w:r>
          </w:p>
        </w:tc>
      </w:tr>
      <w:tr w:rsidR="00060B32" w14:paraId="556D7C57" w14:textId="77777777" w:rsidTr="00060B32">
        <w:tc>
          <w:tcPr>
            <w:tcW w:w="1413" w:type="dxa"/>
          </w:tcPr>
          <w:p w14:paraId="45179B56" w14:textId="36713B99" w:rsidR="00E3664D"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lastRenderedPageBreak/>
              <w:t>副会长</w:t>
            </w:r>
          </w:p>
        </w:tc>
        <w:tc>
          <w:tcPr>
            <w:tcW w:w="4678" w:type="dxa"/>
          </w:tcPr>
          <w:p w14:paraId="35AF04D0" w14:textId="7FCF6B33" w:rsidR="00E3664D" w:rsidRDefault="00E3664D"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方</w:t>
            </w:r>
            <w:proofErr w:type="gramStart"/>
            <w:r>
              <w:rPr>
                <w:rFonts w:ascii="仿宋" w:eastAsia="仿宋" w:hAnsi="仿宋" w:cs="Times New Roman" w:hint="eastAsia"/>
                <w:color w:val="000000"/>
                <w:sz w:val="28"/>
                <w:szCs w:val="28"/>
              </w:rPr>
              <w:t>正中期</w:t>
            </w:r>
            <w:proofErr w:type="gramEnd"/>
            <w:r w:rsidR="002073DA">
              <w:rPr>
                <w:rFonts w:ascii="仿宋" w:eastAsia="仿宋" w:hAnsi="仿宋" w:cs="Times New Roman" w:hint="eastAsia"/>
                <w:color w:val="000000"/>
                <w:sz w:val="28"/>
                <w:szCs w:val="28"/>
              </w:rPr>
              <w:t>期货有限公司上海分公司</w:t>
            </w:r>
          </w:p>
        </w:tc>
        <w:tc>
          <w:tcPr>
            <w:tcW w:w="1417" w:type="dxa"/>
          </w:tcPr>
          <w:p w14:paraId="16587FD9" w14:textId="5ECF61C9" w:rsidR="00E3664D" w:rsidRDefault="002073DA"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傅</w:t>
            </w:r>
            <w:proofErr w:type="gramStart"/>
            <w:r>
              <w:rPr>
                <w:rFonts w:ascii="仿宋" w:eastAsia="仿宋" w:hAnsi="仿宋" w:cs="Times New Roman" w:hint="eastAsia"/>
                <w:color w:val="000000"/>
                <w:sz w:val="28"/>
                <w:szCs w:val="28"/>
              </w:rPr>
              <w:t>啟</w:t>
            </w:r>
            <w:proofErr w:type="gramEnd"/>
            <w:r>
              <w:rPr>
                <w:rFonts w:ascii="仿宋" w:eastAsia="仿宋" w:hAnsi="仿宋" w:cs="Times New Roman" w:hint="eastAsia"/>
                <w:color w:val="000000"/>
                <w:sz w:val="28"/>
                <w:szCs w:val="28"/>
              </w:rPr>
              <w:t>铭</w:t>
            </w:r>
          </w:p>
        </w:tc>
        <w:tc>
          <w:tcPr>
            <w:tcW w:w="1326" w:type="dxa"/>
          </w:tcPr>
          <w:p w14:paraId="5C2D6AF7" w14:textId="706708A4" w:rsidR="00E3664D" w:rsidRDefault="002073DA"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总经理</w:t>
            </w:r>
          </w:p>
        </w:tc>
      </w:tr>
      <w:tr w:rsidR="00060B32" w14:paraId="59FF1433" w14:textId="77777777" w:rsidTr="00060B32">
        <w:tc>
          <w:tcPr>
            <w:tcW w:w="1413" w:type="dxa"/>
          </w:tcPr>
          <w:p w14:paraId="47E83184" w14:textId="31083F30" w:rsidR="00E3664D"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副会长</w:t>
            </w:r>
          </w:p>
        </w:tc>
        <w:tc>
          <w:tcPr>
            <w:tcW w:w="4678" w:type="dxa"/>
          </w:tcPr>
          <w:p w14:paraId="31C05F82" w14:textId="62EBAEB7" w:rsidR="00E3664D" w:rsidRDefault="002073DA"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上海新湖瑞丰金融服务有限公司</w:t>
            </w:r>
          </w:p>
        </w:tc>
        <w:tc>
          <w:tcPr>
            <w:tcW w:w="1417" w:type="dxa"/>
          </w:tcPr>
          <w:p w14:paraId="3C1CCDCD" w14:textId="39EBA352" w:rsidR="00E3664D" w:rsidRDefault="002073DA"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陈清</w:t>
            </w:r>
          </w:p>
        </w:tc>
        <w:tc>
          <w:tcPr>
            <w:tcW w:w="1326" w:type="dxa"/>
          </w:tcPr>
          <w:p w14:paraId="38100791" w14:textId="05B15416" w:rsidR="00E3664D" w:rsidRDefault="002073DA"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总经理</w:t>
            </w:r>
          </w:p>
        </w:tc>
      </w:tr>
      <w:tr w:rsidR="00060B32" w14:paraId="121BA7AA" w14:textId="77777777" w:rsidTr="00060B32">
        <w:tc>
          <w:tcPr>
            <w:tcW w:w="1413" w:type="dxa"/>
          </w:tcPr>
          <w:p w14:paraId="622D2211" w14:textId="49CA228E" w:rsidR="00E3664D"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秘书长</w:t>
            </w:r>
          </w:p>
        </w:tc>
        <w:tc>
          <w:tcPr>
            <w:tcW w:w="4678" w:type="dxa"/>
          </w:tcPr>
          <w:p w14:paraId="7880DC2F" w14:textId="4C49CE08" w:rsidR="00E3664D"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上海市期货同业公会</w:t>
            </w:r>
          </w:p>
        </w:tc>
        <w:tc>
          <w:tcPr>
            <w:tcW w:w="1417" w:type="dxa"/>
          </w:tcPr>
          <w:p w14:paraId="028BFA81" w14:textId="117A9047" w:rsidR="00E3664D"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金文</w:t>
            </w:r>
          </w:p>
        </w:tc>
        <w:tc>
          <w:tcPr>
            <w:tcW w:w="1326" w:type="dxa"/>
          </w:tcPr>
          <w:p w14:paraId="4F15CB0E" w14:textId="63170BD4" w:rsidR="00E3664D"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w:t>
            </w:r>
          </w:p>
        </w:tc>
      </w:tr>
      <w:tr w:rsidR="00060B32" w14:paraId="0DA020CF" w14:textId="77777777" w:rsidTr="00060B32">
        <w:tc>
          <w:tcPr>
            <w:tcW w:w="1413" w:type="dxa"/>
          </w:tcPr>
          <w:p w14:paraId="3AF917CA" w14:textId="33F4D559" w:rsidR="00E3664D"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副秘书长</w:t>
            </w:r>
          </w:p>
        </w:tc>
        <w:tc>
          <w:tcPr>
            <w:tcW w:w="4678" w:type="dxa"/>
          </w:tcPr>
          <w:p w14:paraId="01126F37" w14:textId="3F876E39" w:rsidR="00E3664D"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上海市期货同业公会</w:t>
            </w:r>
          </w:p>
        </w:tc>
        <w:tc>
          <w:tcPr>
            <w:tcW w:w="1417" w:type="dxa"/>
          </w:tcPr>
          <w:p w14:paraId="3B413865" w14:textId="3643D389" w:rsidR="00E3664D"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黄媛</w:t>
            </w:r>
          </w:p>
        </w:tc>
        <w:tc>
          <w:tcPr>
            <w:tcW w:w="1326" w:type="dxa"/>
          </w:tcPr>
          <w:p w14:paraId="501D42FF" w14:textId="062DB4C9" w:rsidR="00E3664D" w:rsidRDefault="00060B32" w:rsidP="009D5304">
            <w:pPr>
              <w:spacing w:line="360" w:lineRule="auto"/>
              <w:rPr>
                <w:rFonts w:ascii="仿宋" w:eastAsia="仿宋" w:hAnsi="仿宋" w:cs="Times New Roman"/>
                <w:color w:val="000000"/>
                <w:sz w:val="28"/>
                <w:szCs w:val="28"/>
              </w:rPr>
            </w:pPr>
            <w:r>
              <w:rPr>
                <w:rFonts w:ascii="仿宋" w:eastAsia="仿宋" w:hAnsi="仿宋" w:cs="Times New Roman" w:hint="eastAsia"/>
                <w:color w:val="000000"/>
                <w:sz w:val="28"/>
                <w:szCs w:val="28"/>
              </w:rPr>
              <w:t>/</w:t>
            </w:r>
          </w:p>
        </w:tc>
      </w:tr>
    </w:tbl>
    <w:p w14:paraId="4B2F8DEC" w14:textId="0E5B2869" w:rsidR="00A15318" w:rsidRDefault="00A15318" w:rsidP="009D5304">
      <w:pPr>
        <w:spacing w:line="360" w:lineRule="auto"/>
        <w:rPr>
          <w:rFonts w:ascii="仿宋" w:eastAsia="仿宋" w:hAnsi="仿宋" w:cs="Times New Roman"/>
          <w:color w:val="000000"/>
          <w:sz w:val="28"/>
          <w:szCs w:val="28"/>
        </w:rPr>
      </w:pPr>
    </w:p>
    <w:p w14:paraId="5A2A0781" w14:textId="77777777" w:rsidR="00A15318" w:rsidRDefault="00A15318">
      <w:pPr>
        <w:widowControl/>
        <w:jc w:val="left"/>
        <w:rPr>
          <w:rFonts w:ascii="仿宋" w:eastAsia="仿宋" w:hAnsi="仿宋" w:cs="Times New Roman"/>
          <w:color w:val="000000"/>
          <w:sz w:val="28"/>
          <w:szCs w:val="28"/>
        </w:rPr>
      </w:pPr>
      <w:r>
        <w:rPr>
          <w:rFonts w:ascii="仿宋" w:eastAsia="仿宋" w:hAnsi="仿宋" w:cs="Times New Roman"/>
          <w:color w:val="000000"/>
          <w:sz w:val="28"/>
          <w:szCs w:val="28"/>
        </w:rPr>
        <w:br w:type="page"/>
      </w:r>
    </w:p>
    <w:p w14:paraId="0405C037" w14:textId="77777777" w:rsidR="00A15318" w:rsidRDefault="00A15318" w:rsidP="00A15318">
      <w:pPr>
        <w:spacing w:line="360" w:lineRule="auto"/>
        <w:jc w:val="left"/>
        <w:rPr>
          <w:rFonts w:ascii="仿宋" w:eastAsia="仿宋" w:hAnsi="仿宋" w:cs="Times New Roman"/>
          <w:color w:val="000000"/>
          <w:sz w:val="28"/>
          <w:szCs w:val="28"/>
        </w:rPr>
      </w:pPr>
      <w:r>
        <w:rPr>
          <w:rFonts w:ascii="仿宋" w:eastAsia="仿宋" w:hAnsi="仿宋" w:cs="Times New Roman" w:hint="eastAsia"/>
          <w:color w:val="000000"/>
          <w:sz w:val="28"/>
          <w:szCs w:val="28"/>
        </w:rPr>
        <w:lastRenderedPageBreak/>
        <w:t>附件3：</w:t>
      </w:r>
    </w:p>
    <w:p w14:paraId="7602A5D1" w14:textId="6BABA6E4" w:rsidR="00A15318" w:rsidRPr="00A15318" w:rsidRDefault="00A15318" w:rsidP="00A15318">
      <w:pPr>
        <w:spacing w:line="360" w:lineRule="auto"/>
        <w:jc w:val="center"/>
        <w:rPr>
          <w:rFonts w:ascii="FangSong" w:eastAsia="FangSong" w:hAnsi="FangSong"/>
          <w:b/>
          <w:sz w:val="28"/>
          <w:szCs w:val="28"/>
        </w:rPr>
      </w:pPr>
      <w:r w:rsidRPr="00A15318">
        <w:rPr>
          <w:rFonts w:ascii="FangSong" w:eastAsia="FangSong" w:hAnsi="FangSong" w:hint="eastAsia"/>
          <w:b/>
          <w:sz w:val="28"/>
          <w:szCs w:val="28"/>
        </w:rPr>
        <w:t>关于修改章程的说明</w:t>
      </w:r>
    </w:p>
    <w:p w14:paraId="4516BC7E" w14:textId="77777777" w:rsidR="00A15318" w:rsidRPr="00A15318" w:rsidRDefault="00A15318" w:rsidP="00A15318">
      <w:pPr>
        <w:spacing w:line="360" w:lineRule="auto"/>
        <w:ind w:firstLineChars="200" w:firstLine="560"/>
        <w:rPr>
          <w:rFonts w:ascii="FangSong" w:eastAsia="FangSong" w:hAnsi="FangSong"/>
          <w:sz w:val="28"/>
          <w:szCs w:val="28"/>
        </w:rPr>
      </w:pPr>
      <w:r w:rsidRPr="00A15318">
        <w:rPr>
          <w:rFonts w:ascii="FangSong" w:eastAsia="FangSong" w:hAnsi="FangSong" w:hint="eastAsia"/>
          <w:sz w:val="28"/>
          <w:szCs w:val="28"/>
        </w:rPr>
        <w:t>现行的《上海市期货同业公会章程》（以下简称《章程》）于2018年5月3日，由第五届三次会员大会投票表决通过。</w:t>
      </w:r>
    </w:p>
    <w:p w14:paraId="1449FDF3" w14:textId="77777777" w:rsidR="00A15318" w:rsidRPr="00A15318" w:rsidRDefault="00A15318" w:rsidP="00A15318">
      <w:pPr>
        <w:spacing w:line="360" w:lineRule="auto"/>
        <w:ind w:firstLineChars="200" w:firstLine="560"/>
        <w:rPr>
          <w:rFonts w:ascii="FangSong" w:eastAsia="FangSong" w:hAnsi="FangSong"/>
          <w:sz w:val="28"/>
          <w:szCs w:val="28"/>
        </w:rPr>
      </w:pPr>
      <w:r w:rsidRPr="00A15318">
        <w:rPr>
          <w:rFonts w:ascii="FangSong" w:eastAsia="FangSong" w:hAnsi="FangSong" w:hint="eastAsia"/>
          <w:sz w:val="28"/>
          <w:szCs w:val="28"/>
        </w:rPr>
        <w:t>根据上海市社会团体管理局于2019年5月最新发布的《上海市行业协会章程示范文本》，在我会《章程》中增加“坚持中国共产党的全面领导”、“党的建设”和</w:t>
      </w:r>
      <w:proofErr w:type="gramStart"/>
      <w:r w:rsidRPr="00A15318">
        <w:rPr>
          <w:rFonts w:ascii="FangSong" w:eastAsia="FangSong" w:hAnsi="FangSong" w:hint="eastAsia"/>
          <w:sz w:val="28"/>
          <w:szCs w:val="28"/>
        </w:rPr>
        <w:t>践行</w:t>
      </w:r>
      <w:proofErr w:type="gramEnd"/>
      <w:r w:rsidRPr="00A15318">
        <w:rPr>
          <w:rFonts w:ascii="FangSong" w:eastAsia="FangSong" w:hAnsi="FangSong" w:hint="eastAsia"/>
          <w:sz w:val="28"/>
          <w:szCs w:val="28"/>
        </w:rPr>
        <w:t>“社会主义核心价值观”内容，我会根据示范文本，对《章程》部分条款进行修改，主要修改内容如下：</w:t>
      </w:r>
    </w:p>
    <w:p w14:paraId="75A01463" w14:textId="77777777" w:rsidR="00A15318" w:rsidRPr="00A15318" w:rsidRDefault="00A15318" w:rsidP="00A15318">
      <w:pPr>
        <w:spacing w:line="600" w:lineRule="exact"/>
        <w:ind w:firstLineChars="200" w:firstLine="560"/>
        <w:rPr>
          <w:rFonts w:ascii="FangSong" w:eastAsia="FangSong" w:hAnsi="FangSong"/>
          <w:color w:val="000000"/>
          <w:sz w:val="28"/>
          <w:szCs w:val="28"/>
        </w:rPr>
      </w:pPr>
      <w:r w:rsidRPr="00A15318">
        <w:rPr>
          <w:rFonts w:ascii="FangSong" w:eastAsia="FangSong" w:hAnsi="FangSong" w:hint="eastAsia"/>
          <w:bCs/>
          <w:sz w:val="28"/>
          <w:szCs w:val="28"/>
        </w:rPr>
        <w:t>1、</w:t>
      </w:r>
      <w:r w:rsidRPr="00A15318">
        <w:rPr>
          <w:rFonts w:ascii="FangSong" w:eastAsia="FangSong" w:hAnsi="FangSong" w:hint="eastAsia"/>
          <w:sz w:val="28"/>
          <w:szCs w:val="28"/>
        </w:rPr>
        <w:t>增加条款第三条：“</w:t>
      </w:r>
      <w:r w:rsidRPr="00A15318">
        <w:rPr>
          <w:rFonts w:ascii="FangSong" w:eastAsia="FangSong" w:hAnsi="FangSong" w:hint="eastAsia"/>
          <w:color w:val="000000"/>
          <w:sz w:val="28"/>
          <w:szCs w:val="28"/>
        </w:rPr>
        <w:t>本会坚持中国共产党的全面领导，根据中国共产党章程的规定，设立中国共产党的组织，开展党的活动，为党组织的活动提供必要条件。</w:t>
      </w:r>
      <w:proofErr w:type="gramStart"/>
      <w:r w:rsidRPr="00A15318">
        <w:rPr>
          <w:rFonts w:ascii="FangSong" w:eastAsia="FangSong" w:hAnsi="FangSong" w:hint="eastAsia"/>
          <w:color w:val="000000"/>
          <w:sz w:val="28"/>
          <w:szCs w:val="28"/>
        </w:rPr>
        <w:t>若正式</w:t>
      </w:r>
      <w:proofErr w:type="gramEnd"/>
      <w:r w:rsidRPr="00A15318">
        <w:rPr>
          <w:rFonts w:ascii="FangSong" w:eastAsia="FangSong" w:hAnsi="FangSong" w:hint="eastAsia"/>
          <w:color w:val="000000"/>
          <w:sz w:val="28"/>
          <w:szCs w:val="28"/>
        </w:rPr>
        <w:t>党员人数少于3名暂不具备单独建立党组织的条件，可以通过建立联合党组织或指定一名党员担任党建工作联络员或由上级党组织选派党建工作指导员等方式，在本会开展党的工作。</w:t>
      </w:r>
    </w:p>
    <w:p w14:paraId="193B1440" w14:textId="77777777" w:rsidR="00A15318" w:rsidRPr="00A15318" w:rsidRDefault="00A15318" w:rsidP="00A15318">
      <w:pPr>
        <w:spacing w:line="600" w:lineRule="exact"/>
        <w:ind w:firstLineChars="200" w:firstLine="560"/>
        <w:rPr>
          <w:rFonts w:ascii="FangSong" w:eastAsia="FangSong" w:hAnsi="FangSong"/>
          <w:sz w:val="28"/>
          <w:szCs w:val="28"/>
        </w:rPr>
      </w:pPr>
      <w:r w:rsidRPr="00A15318">
        <w:rPr>
          <w:rFonts w:ascii="FangSong" w:eastAsia="FangSong" w:hAnsi="FangSong" w:hint="eastAsia"/>
          <w:color w:val="000000"/>
          <w:sz w:val="28"/>
          <w:szCs w:val="28"/>
        </w:rPr>
        <w:t>本会邀请党组织负责人参加或列席本会管理层会议。党组织对本会重要事项决策、重要业务活动、大额经费开支、接收大额捐赠、开展涉外活动等提出意见。</w:t>
      </w:r>
      <w:r w:rsidRPr="00A15318">
        <w:rPr>
          <w:rFonts w:ascii="FangSong" w:eastAsia="FangSong" w:hAnsi="FangSong" w:hint="eastAsia"/>
          <w:sz w:val="28"/>
          <w:szCs w:val="28"/>
        </w:rPr>
        <w:t>”</w:t>
      </w:r>
    </w:p>
    <w:p w14:paraId="0A849F83" w14:textId="77777777" w:rsidR="00A15318" w:rsidRPr="00A15318" w:rsidRDefault="00A15318" w:rsidP="00A15318">
      <w:pPr>
        <w:spacing w:line="360" w:lineRule="auto"/>
        <w:ind w:firstLineChars="200" w:firstLine="560"/>
        <w:rPr>
          <w:rFonts w:ascii="FangSong" w:eastAsia="FangSong" w:hAnsi="FangSong"/>
          <w:sz w:val="28"/>
          <w:szCs w:val="28"/>
        </w:rPr>
      </w:pPr>
      <w:r w:rsidRPr="00A15318">
        <w:rPr>
          <w:rFonts w:ascii="FangSong" w:eastAsia="FangSong" w:hAnsi="FangSong" w:hint="eastAsia"/>
          <w:sz w:val="28"/>
          <w:szCs w:val="28"/>
        </w:rPr>
        <w:t>原《章程》第三条及以下条款次序，顺次递延。</w:t>
      </w:r>
    </w:p>
    <w:p w14:paraId="1CE82A47" w14:textId="77777777" w:rsidR="00A15318" w:rsidRPr="00A15318" w:rsidRDefault="00A15318" w:rsidP="00A15318">
      <w:pPr>
        <w:spacing w:line="360" w:lineRule="auto"/>
        <w:ind w:firstLineChars="200" w:firstLine="560"/>
        <w:rPr>
          <w:rFonts w:ascii="FangSong" w:eastAsia="FangSong" w:hAnsi="FangSong"/>
          <w:color w:val="000000"/>
          <w:sz w:val="28"/>
          <w:szCs w:val="28"/>
        </w:rPr>
      </w:pPr>
      <w:r w:rsidRPr="00A15318">
        <w:rPr>
          <w:rFonts w:ascii="FangSong" w:eastAsia="FangSong" w:hAnsi="FangSong" w:hint="eastAsia"/>
          <w:sz w:val="28"/>
          <w:szCs w:val="28"/>
        </w:rPr>
        <w:t>2、修订第九条我会的活动原则，增加“</w:t>
      </w:r>
      <w:r w:rsidRPr="00A15318">
        <w:rPr>
          <w:rFonts w:ascii="FangSong" w:eastAsia="FangSong" w:hAnsi="FangSong" w:hint="eastAsia"/>
          <w:color w:val="000000"/>
          <w:sz w:val="28"/>
          <w:szCs w:val="28"/>
        </w:rPr>
        <w:t>守宪法、法律、法规和国家政策，</w:t>
      </w:r>
      <w:proofErr w:type="gramStart"/>
      <w:r w:rsidRPr="00A15318">
        <w:rPr>
          <w:rFonts w:ascii="FangSong" w:eastAsia="FangSong" w:hAnsi="FangSong" w:hint="eastAsia"/>
          <w:color w:val="000000"/>
          <w:sz w:val="28"/>
          <w:szCs w:val="28"/>
        </w:rPr>
        <w:t>践行</w:t>
      </w:r>
      <w:proofErr w:type="gramEnd"/>
      <w:r w:rsidRPr="00A15318">
        <w:rPr>
          <w:rFonts w:ascii="FangSong" w:eastAsia="FangSong" w:hAnsi="FangSong" w:hint="eastAsia"/>
          <w:color w:val="000000"/>
          <w:sz w:val="28"/>
          <w:szCs w:val="28"/>
        </w:rPr>
        <w:t>社会主义核心价值观，遵守社会道德风尚。自觉维护国家的统一、安全和民族的团结，自觉维护国家利益、社会公共利益以及其他组织</w:t>
      </w:r>
      <w:r w:rsidRPr="00A15318">
        <w:rPr>
          <w:rFonts w:ascii="FangSong" w:eastAsia="FangSong" w:hAnsi="FangSong" w:hint="eastAsia"/>
          <w:color w:val="000000"/>
          <w:sz w:val="28"/>
          <w:szCs w:val="28"/>
        </w:rPr>
        <w:lastRenderedPageBreak/>
        <w:t>和公民的合法权益，遵守社会公德和公序良俗，按照核准的章程开展公益性或者非营利性活动；”和“民主办会，实行民主集中制，建立民主决策、民主选举和民主管理制度，领导机构的产生和重大事项的决策，须经集体讨论，并按少数服从多数的原则</w:t>
      </w:r>
      <w:proofErr w:type="gramStart"/>
      <w:r w:rsidRPr="00A15318">
        <w:rPr>
          <w:rFonts w:ascii="FangSong" w:eastAsia="FangSong" w:hAnsi="FangSong" w:hint="eastAsia"/>
          <w:color w:val="000000"/>
          <w:sz w:val="28"/>
          <w:szCs w:val="28"/>
        </w:rPr>
        <w:t>作出</w:t>
      </w:r>
      <w:proofErr w:type="gramEnd"/>
      <w:r w:rsidRPr="00A15318">
        <w:rPr>
          <w:rFonts w:ascii="FangSong" w:eastAsia="FangSong" w:hAnsi="FangSong" w:hint="eastAsia"/>
          <w:color w:val="000000"/>
          <w:sz w:val="28"/>
          <w:szCs w:val="28"/>
        </w:rPr>
        <w:t>决定”的内容。</w:t>
      </w:r>
    </w:p>
    <w:p w14:paraId="11AA966D" w14:textId="77777777" w:rsidR="00A15318" w:rsidRPr="00A15318" w:rsidRDefault="00A15318" w:rsidP="00A15318">
      <w:pPr>
        <w:spacing w:line="360" w:lineRule="auto"/>
        <w:ind w:firstLineChars="200" w:firstLine="560"/>
        <w:rPr>
          <w:rFonts w:ascii="FangSong" w:eastAsia="FangSong" w:hAnsi="FangSong"/>
          <w:color w:val="000000"/>
          <w:sz w:val="28"/>
          <w:szCs w:val="28"/>
        </w:rPr>
      </w:pPr>
      <w:r w:rsidRPr="00A15318">
        <w:rPr>
          <w:rFonts w:ascii="FangSong" w:eastAsia="FangSong" w:hAnsi="FangSong" w:hint="eastAsia"/>
          <w:color w:val="000000"/>
          <w:sz w:val="28"/>
          <w:szCs w:val="28"/>
        </w:rPr>
        <w:t>3、修改第三十条为“本会设会长一名，副会长若干名。必要时可设常务副会长一名”。</w:t>
      </w:r>
    </w:p>
    <w:p w14:paraId="585982A7" w14:textId="77777777" w:rsidR="00A15318" w:rsidRPr="00A15318" w:rsidRDefault="00A15318" w:rsidP="00A15318">
      <w:pPr>
        <w:spacing w:line="360" w:lineRule="auto"/>
        <w:ind w:firstLineChars="200" w:firstLine="560"/>
        <w:rPr>
          <w:rFonts w:ascii="FangSong" w:eastAsia="FangSong" w:hAnsi="FangSong"/>
          <w:color w:val="000000"/>
          <w:sz w:val="28"/>
          <w:szCs w:val="28"/>
        </w:rPr>
      </w:pPr>
      <w:r w:rsidRPr="00A15318">
        <w:rPr>
          <w:rFonts w:ascii="FangSong" w:eastAsia="FangSong" w:hAnsi="FangSong" w:hint="eastAsia"/>
          <w:color w:val="000000"/>
          <w:sz w:val="28"/>
          <w:szCs w:val="28"/>
        </w:rPr>
        <w:t>修改第三十三条为“副会长协助会长开展工作，会长因故不能履行职责且在理事会确定新任会长前，由常务副会长代为履行会长职责，未设常务副会长或常务副会长也因故不能履行职责时，由理事会指定的副会长代为履行会长职责”。</w:t>
      </w:r>
    </w:p>
    <w:p w14:paraId="7CF61D33" w14:textId="77777777" w:rsidR="00A15318" w:rsidRPr="00A15318" w:rsidRDefault="00A15318" w:rsidP="00A15318">
      <w:pPr>
        <w:spacing w:line="360" w:lineRule="auto"/>
        <w:ind w:firstLineChars="200" w:firstLine="560"/>
        <w:rPr>
          <w:rFonts w:ascii="FangSong" w:eastAsia="FangSong" w:hAnsi="FangSong"/>
          <w:color w:val="000000"/>
          <w:sz w:val="28"/>
          <w:szCs w:val="28"/>
        </w:rPr>
      </w:pPr>
      <w:r w:rsidRPr="00A15318">
        <w:rPr>
          <w:rFonts w:ascii="FangSong" w:eastAsia="FangSong" w:hAnsi="FangSong" w:hint="eastAsia"/>
          <w:color w:val="000000"/>
          <w:sz w:val="28"/>
          <w:szCs w:val="28"/>
        </w:rPr>
        <w:t>《章程》内其他涉及“常务副会长”的条款均做相关修改。</w:t>
      </w:r>
    </w:p>
    <w:p w14:paraId="08CB3A3F" w14:textId="77777777" w:rsidR="00A15318" w:rsidRPr="00A15318" w:rsidRDefault="00A15318" w:rsidP="00A15318">
      <w:pPr>
        <w:spacing w:line="360" w:lineRule="auto"/>
        <w:ind w:firstLineChars="200" w:firstLine="560"/>
        <w:rPr>
          <w:rFonts w:ascii="FangSong" w:eastAsia="FangSong" w:hAnsi="FangSong"/>
          <w:color w:val="000000"/>
          <w:sz w:val="28"/>
          <w:szCs w:val="28"/>
        </w:rPr>
      </w:pPr>
      <w:r w:rsidRPr="00A15318">
        <w:rPr>
          <w:rFonts w:ascii="FangSong" w:eastAsia="FangSong" w:hAnsi="FangSong" w:hint="eastAsia"/>
          <w:color w:val="000000"/>
          <w:sz w:val="28"/>
          <w:szCs w:val="28"/>
        </w:rPr>
        <w:t>其他《章程》条款按《上海市行业协会章程示范文本》做了条款细节的修订，包括去除第四章第五节关于人员资格，将内容并入第三十一条。对于入会的条件、更换会员单位代表人的表述、会员大会和理事会通知时效、理事会职权、分支机构（专业委员会）的具体规定、决议生效方式等，都进行了补充与修改，具体修改可参见附件修订对比表。</w:t>
      </w:r>
    </w:p>
    <w:p w14:paraId="78A2887D" w14:textId="39EE8A8D" w:rsidR="00F0213B" w:rsidRDefault="00A15318" w:rsidP="00A15318">
      <w:pPr>
        <w:spacing w:line="360" w:lineRule="auto"/>
        <w:ind w:firstLine="570"/>
        <w:rPr>
          <w:rFonts w:ascii="FangSong" w:eastAsia="FangSong" w:hAnsi="FangSong"/>
          <w:color w:val="000000"/>
          <w:sz w:val="28"/>
          <w:szCs w:val="28"/>
        </w:rPr>
      </w:pPr>
      <w:r>
        <w:rPr>
          <w:rFonts w:ascii="FangSong" w:eastAsia="FangSong" w:hAnsi="FangSong" w:hint="eastAsia"/>
          <w:color w:val="000000"/>
          <w:sz w:val="28"/>
          <w:szCs w:val="28"/>
        </w:rPr>
        <w:t>特此说明。</w:t>
      </w:r>
    </w:p>
    <w:p w14:paraId="0E003B45" w14:textId="0F461DD0" w:rsidR="00A15318" w:rsidRDefault="00A15318" w:rsidP="00A15318">
      <w:pPr>
        <w:spacing w:line="360" w:lineRule="auto"/>
        <w:ind w:firstLine="570"/>
        <w:rPr>
          <w:rFonts w:ascii="FangSong" w:eastAsia="FangSong" w:hAnsi="FangSong"/>
          <w:color w:val="000000"/>
          <w:sz w:val="28"/>
          <w:szCs w:val="28"/>
        </w:rPr>
      </w:pPr>
    </w:p>
    <w:p w14:paraId="0FF27F32" w14:textId="65065157" w:rsidR="00A15318" w:rsidRDefault="00A15318" w:rsidP="00A15318">
      <w:pPr>
        <w:spacing w:line="360" w:lineRule="auto"/>
        <w:ind w:firstLine="570"/>
        <w:rPr>
          <w:rFonts w:ascii="FangSong" w:eastAsia="FangSong" w:hAnsi="FangSong"/>
          <w:color w:val="000000"/>
          <w:sz w:val="28"/>
          <w:szCs w:val="28"/>
        </w:rPr>
      </w:pPr>
    </w:p>
    <w:p w14:paraId="3E6B6EF1" w14:textId="3A8BE273" w:rsidR="00A15318" w:rsidRDefault="00A15318" w:rsidP="00A15318">
      <w:pPr>
        <w:spacing w:line="360" w:lineRule="auto"/>
        <w:ind w:firstLine="570"/>
        <w:rPr>
          <w:rFonts w:ascii="FangSong" w:eastAsia="FangSong" w:hAnsi="FangSong"/>
          <w:color w:val="000000"/>
          <w:sz w:val="28"/>
          <w:szCs w:val="28"/>
        </w:rPr>
      </w:pPr>
    </w:p>
    <w:p w14:paraId="004A600A" w14:textId="77777777" w:rsidR="00A15318" w:rsidRDefault="00A15318" w:rsidP="00A15318">
      <w:pPr>
        <w:adjustRightInd w:val="0"/>
        <w:snapToGrid w:val="0"/>
        <w:spacing w:line="400" w:lineRule="exact"/>
        <w:jc w:val="center"/>
        <w:rPr>
          <w:rFonts w:ascii="宋体" w:eastAsia="宋体" w:hAnsi="宋体"/>
          <w:b/>
          <w:bCs/>
          <w:sz w:val="30"/>
          <w:szCs w:val="30"/>
        </w:rPr>
      </w:pPr>
      <w:r>
        <w:rPr>
          <w:rFonts w:ascii="宋体" w:eastAsia="宋体" w:hAnsi="宋体" w:hint="eastAsia"/>
          <w:b/>
          <w:bCs/>
          <w:sz w:val="30"/>
          <w:szCs w:val="30"/>
        </w:rPr>
        <w:lastRenderedPageBreak/>
        <w:t>上海市期货同业公会章程修订对比表</w:t>
      </w:r>
    </w:p>
    <w:tbl>
      <w:tblPr>
        <w:tblStyle w:val="a3"/>
        <w:tblW w:w="0" w:type="auto"/>
        <w:jc w:val="center"/>
        <w:tblLayout w:type="fixed"/>
        <w:tblLook w:val="04A0" w:firstRow="1" w:lastRow="0" w:firstColumn="1" w:lastColumn="0" w:noHBand="0" w:noVBand="1"/>
      </w:tblPr>
      <w:tblGrid>
        <w:gridCol w:w="4530"/>
        <w:gridCol w:w="4531"/>
      </w:tblGrid>
      <w:tr w:rsidR="00A15318" w14:paraId="44E34A0B"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hideMark/>
          </w:tcPr>
          <w:p w14:paraId="40530D1D" w14:textId="77777777" w:rsidR="00A15318" w:rsidRDefault="00A15318">
            <w:pPr>
              <w:adjustRightInd w:val="0"/>
              <w:snapToGrid w:val="0"/>
              <w:spacing w:line="400" w:lineRule="exact"/>
              <w:jc w:val="center"/>
              <w:rPr>
                <w:rFonts w:ascii="黑体" w:eastAsia="黑体" w:hAnsi="黑体"/>
                <w:sz w:val="30"/>
                <w:szCs w:val="30"/>
              </w:rPr>
            </w:pPr>
            <w:r>
              <w:rPr>
                <w:rFonts w:ascii="黑体" w:eastAsia="黑体" w:hAnsi="黑体" w:hint="eastAsia"/>
                <w:sz w:val="30"/>
                <w:szCs w:val="30"/>
              </w:rPr>
              <w:t>章程（模板）</w:t>
            </w:r>
          </w:p>
          <w:p w14:paraId="4D2AF531" w14:textId="77777777" w:rsidR="00A15318" w:rsidRDefault="00A15318">
            <w:pPr>
              <w:adjustRightInd w:val="0"/>
              <w:snapToGrid w:val="0"/>
              <w:spacing w:line="400" w:lineRule="exact"/>
              <w:jc w:val="center"/>
              <w:rPr>
                <w:rFonts w:ascii="黑体" w:eastAsia="黑体" w:hAnsi="黑体"/>
                <w:sz w:val="30"/>
                <w:szCs w:val="30"/>
              </w:rPr>
            </w:pPr>
            <w:r>
              <w:rPr>
                <w:rFonts w:ascii="黑体" w:eastAsia="黑体" w:hAnsi="黑体" w:hint="eastAsia"/>
                <w:sz w:val="30"/>
                <w:szCs w:val="30"/>
              </w:rPr>
              <w:t>（2019年5月）</w:t>
            </w:r>
          </w:p>
        </w:tc>
        <w:tc>
          <w:tcPr>
            <w:tcW w:w="4531" w:type="dxa"/>
            <w:tcBorders>
              <w:top w:val="single" w:sz="4" w:space="0" w:color="auto"/>
              <w:left w:val="single" w:sz="4" w:space="0" w:color="auto"/>
              <w:bottom w:val="single" w:sz="4" w:space="0" w:color="auto"/>
              <w:right w:val="single" w:sz="4" w:space="0" w:color="auto"/>
            </w:tcBorders>
            <w:hideMark/>
          </w:tcPr>
          <w:p w14:paraId="040D30FF" w14:textId="77777777" w:rsidR="00A15318" w:rsidRDefault="00A15318">
            <w:pPr>
              <w:adjustRightInd w:val="0"/>
              <w:snapToGrid w:val="0"/>
              <w:spacing w:line="400" w:lineRule="exact"/>
              <w:jc w:val="center"/>
              <w:rPr>
                <w:rFonts w:ascii="黑体" w:eastAsia="黑体" w:hAnsi="黑体"/>
                <w:sz w:val="30"/>
                <w:szCs w:val="30"/>
              </w:rPr>
            </w:pPr>
            <w:r>
              <w:rPr>
                <w:rFonts w:ascii="黑体" w:eastAsia="黑体" w:hAnsi="黑体" w:hint="eastAsia"/>
                <w:sz w:val="30"/>
                <w:szCs w:val="30"/>
              </w:rPr>
              <w:t>上海市期货同业公会章程</w:t>
            </w:r>
          </w:p>
          <w:p w14:paraId="091D5219" w14:textId="77777777" w:rsidR="00A15318" w:rsidRDefault="00A15318">
            <w:pPr>
              <w:adjustRightInd w:val="0"/>
              <w:snapToGrid w:val="0"/>
              <w:spacing w:line="400" w:lineRule="exact"/>
              <w:jc w:val="center"/>
              <w:rPr>
                <w:rFonts w:ascii="黑体" w:eastAsia="黑体" w:hAnsi="黑体"/>
                <w:sz w:val="30"/>
                <w:szCs w:val="30"/>
              </w:rPr>
            </w:pPr>
            <w:r>
              <w:rPr>
                <w:rFonts w:ascii="黑体" w:eastAsia="黑体" w:hAnsi="黑体" w:hint="eastAsia"/>
                <w:sz w:val="30"/>
                <w:szCs w:val="30"/>
              </w:rPr>
              <w:t>（2019年修订草案）</w:t>
            </w:r>
          </w:p>
        </w:tc>
      </w:tr>
      <w:tr w:rsidR="00A15318" w14:paraId="257286E5"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hideMark/>
          </w:tcPr>
          <w:p w14:paraId="5E9C7457" w14:textId="77777777" w:rsidR="00A15318" w:rsidRDefault="00A15318">
            <w:pPr>
              <w:adjustRightInd w:val="0"/>
              <w:snapToGrid w:val="0"/>
              <w:spacing w:line="400" w:lineRule="exact"/>
              <w:jc w:val="center"/>
              <w:rPr>
                <w:rFonts w:ascii="宋体" w:eastAsia="宋体" w:hAnsi="宋体"/>
                <w:b/>
                <w:bCs/>
                <w:sz w:val="30"/>
                <w:szCs w:val="30"/>
              </w:rPr>
            </w:pPr>
            <w:r>
              <w:rPr>
                <w:rFonts w:ascii="宋体" w:eastAsia="宋体" w:hAnsi="宋体" w:hint="eastAsia"/>
                <w:b/>
                <w:bCs/>
                <w:sz w:val="30"/>
                <w:szCs w:val="30"/>
              </w:rPr>
              <w:t>第一章  总  则</w:t>
            </w:r>
          </w:p>
        </w:tc>
        <w:tc>
          <w:tcPr>
            <w:tcW w:w="4531" w:type="dxa"/>
            <w:tcBorders>
              <w:top w:val="single" w:sz="4" w:space="0" w:color="auto"/>
              <w:left w:val="single" w:sz="4" w:space="0" w:color="auto"/>
              <w:bottom w:val="single" w:sz="4" w:space="0" w:color="auto"/>
              <w:right w:val="single" w:sz="4" w:space="0" w:color="auto"/>
            </w:tcBorders>
            <w:hideMark/>
          </w:tcPr>
          <w:p w14:paraId="33282079" w14:textId="77777777" w:rsidR="00A15318" w:rsidRDefault="00A15318">
            <w:pPr>
              <w:adjustRightInd w:val="0"/>
              <w:snapToGrid w:val="0"/>
              <w:spacing w:line="400" w:lineRule="exact"/>
              <w:jc w:val="center"/>
              <w:rPr>
                <w:rFonts w:ascii="宋体" w:eastAsia="宋体" w:hAnsi="宋体"/>
                <w:b/>
                <w:bCs/>
                <w:sz w:val="30"/>
                <w:szCs w:val="30"/>
              </w:rPr>
            </w:pPr>
            <w:r>
              <w:rPr>
                <w:rFonts w:ascii="宋体" w:eastAsia="宋体" w:hAnsi="宋体" w:hint="eastAsia"/>
                <w:b/>
                <w:bCs/>
                <w:sz w:val="30"/>
                <w:szCs w:val="30"/>
              </w:rPr>
              <w:t>第一章  总  则</w:t>
            </w:r>
          </w:p>
        </w:tc>
      </w:tr>
      <w:tr w:rsidR="00A15318" w14:paraId="15C9DC4C"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hideMark/>
          </w:tcPr>
          <w:p w14:paraId="35ADB6DD" w14:textId="77777777" w:rsidR="00A15318" w:rsidRDefault="00A15318">
            <w:pPr>
              <w:adjustRightInd w:val="0"/>
              <w:snapToGrid w:val="0"/>
              <w:spacing w:line="400" w:lineRule="exact"/>
              <w:jc w:val="left"/>
              <w:rPr>
                <w:rFonts w:ascii="仿宋" w:eastAsia="仿宋" w:hAnsi="仿宋"/>
                <w:sz w:val="28"/>
                <w:szCs w:val="28"/>
              </w:rPr>
            </w:pPr>
            <w:r>
              <w:rPr>
                <w:rFonts w:ascii="仿宋" w:eastAsia="仿宋" w:hAnsi="仿宋" w:hint="eastAsia"/>
                <w:b/>
                <w:sz w:val="28"/>
                <w:szCs w:val="28"/>
              </w:rPr>
              <w:t>第一条  本会的名称是上海（市）</w:t>
            </w:r>
            <w:r>
              <w:rPr>
                <w:rFonts w:ascii="仿宋" w:eastAsia="仿宋" w:hAnsi="仿宋" w:hint="eastAsia"/>
                <w:b/>
                <w:sz w:val="28"/>
                <w:szCs w:val="28"/>
                <w:u w:val="single"/>
              </w:rPr>
              <w:t xml:space="preserve">                </w:t>
            </w:r>
            <w:r>
              <w:rPr>
                <w:rFonts w:ascii="仿宋" w:eastAsia="仿宋" w:hAnsi="仿宋" w:hint="eastAsia"/>
                <w:b/>
                <w:sz w:val="28"/>
                <w:szCs w:val="28"/>
              </w:rPr>
              <w:t>行业协会（同业公会）。（英文名称是</w:t>
            </w:r>
            <w:r>
              <w:rPr>
                <w:rFonts w:ascii="仿宋" w:eastAsia="仿宋" w:hAnsi="仿宋" w:hint="eastAsia"/>
                <w:b/>
                <w:sz w:val="28"/>
                <w:szCs w:val="28"/>
                <w:u w:val="single"/>
              </w:rPr>
              <w:t xml:space="preserve">                                     </w:t>
            </w:r>
            <w:r>
              <w:rPr>
                <w:rFonts w:ascii="仿宋" w:eastAsia="仿宋" w:hAnsi="仿宋" w:hint="eastAsia"/>
                <w:b/>
                <w:sz w:val="28"/>
                <w:szCs w:val="28"/>
              </w:rPr>
              <w:t xml:space="preserve">，缩写是 </w:t>
            </w:r>
            <w:r>
              <w:rPr>
                <w:rFonts w:ascii="仿宋" w:eastAsia="仿宋" w:hAnsi="仿宋" w:hint="eastAsia"/>
                <w:b/>
                <w:sz w:val="28"/>
                <w:szCs w:val="28"/>
                <w:u w:val="single"/>
              </w:rPr>
              <w:t xml:space="preserve">                  </w:t>
            </w:r>
            <w:r>
              <w:rPr>
                <w:rFonts w:ascii="仿宋" w:eastAsia="仿宋" w:hAnsi="仿宋" w:hint="eastAsia"/>
                <w:b/>
                <w:sz w:val="28"/>
                <w:szCs w:val="28"/>
              </w:rPr>
              <w:t xml:space="preserve"> 。）</w:t>
            </w:r>
          </w:p>
        </w:tc>
        <w:tc>
          <w:tcPr>
            <w:tcW w:w="4531" w:type="dxa"/>
            <w:tcBorders>
              <w:top w:val="single" w:sz="4" w:space="0" w:color="auto"/>
              <w:left w:val="single" w:sz="4" w:space="0" w:color="auto"/>
              <w:bottom w:val="single" w:sz="4" w:space="0" w:color="auto"/>
              <w:right w:val="single" w:sz="4" w:space="0" w:color="auto"/>
            </w:tcBorders>
            <w:hideMark/>
          </w:tcPr>
          <w:p w14:paraId="644D148C"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第一条</w:t>
            </w:r>
          </w:p>
          <w:p w14:paraId="7C1A3E02"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本会的名称是上海市期货同业公会。英文名称是Shanghai Futures Association，缩写SHFA。</w:t>
            </w:r>
          </w:p>
        </w:tc>
      </w:tr>
      <w:tr w:rsidR="00A15318" w14:paraId="7F462DDD"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hideMark/>
          </w:tcPr>
          <w:p w14:paraId="7C1515F7" w14:textId="77777777" w:rsidR="00A15318" w:rsidRDefault="00A15318">
            <w:pPr>
              <w:adjustRightInd w:val="0"/>
              <w:snapToGrid w:val="0"/>
              <w:spacing w:line="400" w:lineRule="exact"/>
              <w:jc w:val="left"/>
              <w:rPr>
                <w:rFonts w:ascii="仿宋" w:eastAsia="仿宋" w:hAnsi="仿宋"/>
                <w:sz w:val="28"/>
                <w:szCs w:val="28"/>
              </w:rPr>
            </w:pPr>
            <w:r>
              <w:rPr>
                <w:rFonts w:ascii="仿宋" w:eastAsia="仿宋" w:hAnsi="仿宋" w:hint="eastAsia"/>
                <w:b/>
                <w:sz w:val="28"/>
                <w:szCs w:val="28"/>
              </w:rPr>
              <w:t>第二条  本会依照《社会团体登记管理条例》和《上海市促进行业协会发展规定》等规定，由本市</w:t>
            </w:r>
            <w:r>
              <w:rPr>
                <w:rFonts w:ascii="仿宋" w:eastAsia="仿宋" w:hAnsi="仿宋" w:hint="eastAsia"/>
                <w:b/>
                <w:sz w:val="28"/>
                <w:szCs w:val="28"/>
                <w:u w:val="single"/>
              </w:rPr>
              <w:t xml:space="preserve">             </w:t>
            </w:r>
            <w:r>
              <w:rPr>
                <w:rFonts w:ascii="仿宋" w:eastAsia="仿宋" w:hAnsi="仿宋" w:hint="eastAsia"/>
                <w:b/>
                <w:sz w:val="28"/>
                <w:szCs w:val="28"/>
              </w:rPr>
              <w:t>行业同业企业以及其他相关经济组织自愿组成、实行行业服务和自律管理的行业性、非营利社会团体法人。</w:t>
            </w:r>
          </w:p>
        </w:tc>
        <w:tc>
          <w:tcPr>
            <w:tcW w:w="4531" w:type="dxa"/>
            <w:tcBorders>
              <w:top w:val="single" w:sz="4" w:space="0" w:color="auto"/>
              <w:left w:val="single" w:sz="4" w:space="0" w:color="auto"/>
              <w:bottom w:val="single" w:sz="4" w:space="0" w:color="auto"/>
              <w:right w:val="single" w:sz="4" w:space="0" w:color="auto"/>
            </w:tcBorders>
            <w:hideMark/>
          </w:tcPr>
          <w:p w14:paraId="4FF89413"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第二条</w:t>
            </w:r>
          </w:p>
          <w:p w14:paraId="0E5573BF" w14:textId="77777777" w:rsidR="00A15318" w:rsidRDefault="00A15318">
            <w:pPr>
              <w:adjustRightInd w:val="0"/>
              <w:snapToGrid w:val="0"/>
              <w:spacing w:line="400" w:lineRule="exact"/>
              <w:ind w:firstLineChars="200" w:firstLine="560"/>
              <w:jc w:val="left"/>
              <w:rPr>
                <w:rFonts w:ascii="仿宋" w:eastAsia="仿宋" w:hAnsi="仿宋"/>
                <w:b/>
                <w:sz w:val="28"/>
                <w:szCs w:val="28"/>
              </w:rPr>
            </w:pPr>
            <w:r>
              <w:rPr>
                <w:rFonts w:ascii="仿宋" w:eastAsia="仿宋" w:hAnsi="仿宋" w:hint="eastAsia"/>
                <w:sz w:val="28"/>
                <w:szCs w:val="28"/>
              </w:rPr>
              <w:t>本会依照《社会团体登记管理条例》和《上海市促进行业协会发展规定》等规定，由本市期货行业同业企业以及其他相关经济组织自愿组成、实行行业服务和自律管理的行业性、非营利性社会团体法人。</w:t>
            </w:r>
          </w:p>
        </w:tc>
      </w:tr>
      <w:tr w:rsidR="00A15318" w14:paraId="7FC55F95"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hideMark/>
          </w:tcPr>
          <w:p w14:paraId="425A826D"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第三条  本会坚持中国共产党的全面领导，根据中国共产党章程的规定，设立中国共产党的组织，开展党的活动，为党组织的活动提供必要条件。</w:t>
            </w:r>
            <w:proofErr w:type="gramStart"/>
            <w:r>
              <w:rPr>
                <w:rFonts w:ascii="仿宋" w:eastAsia="仿宋" w:hAnsi="仿宋" w:hint="eastAsia"/>
                <w:sz w:val="28"/>
                <w:szCs w:val="28"/>
              </w:rPr>
              <w:t>若正式</w:t>
            </w:r>
            <w:proofErr w:type="gramEnd"/>
            <w:r>
              <w:rPr>
                <w:rFonts w:ascii="仿宋" w:eastAsia="仿宋" w:hAnsi="仿宋" w:hint="eastAsia"/>
                <w:sz w:val="28"/>
                <w:szCs w:val="28"/>
              </w:rPr>
              <w:t>党员人数少于3名暂不具备单独建立党组织的条件，可以通过建立联合党组织或指定一名党员担任党建工作联络员或由上级党组织选派党建工作指导员等方式，在本会开展党的工作。</w:t>
            </w:r>
          </w:p>
          <w:p w14:paraId="254A7547"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本会邀请党组织负责人参加或列席本会管理层会议。党组织对本会重要事项决策、重要业务活动、大额经费开支、接收大额捐赠、开</w:t>
            </w:r>
            <w:r>
              <w:rPr>
                <w:rFonts w:ascii="仿宋" w:eastAsia="仿宋" w:hAnsi="仿宋" w:hint="eastAsia"/>
                <w:sz w:val="28"/>
                <w:szCs w:val="28"/>
              </w:rPr>
              <w:lastRenderedPageBreak/>
              <w:t>展涉外活动等提出意见。</w:t>
            </w:r>
          </w:p>
        </w:tc>
        <w:tc>
          <w:tcPr>
            <w:tcW w:w="4531" w:type="dxa"/>
            <w:tcBorders>
              <w:top w:val="single" w:sz="4" w:space="0" w:color="auto"/>
              <w:left w:val="single" w:sz="4" w:space="0" w:color="auto"/>
              <w:bottom w:val="single" w:sz="4" w:space="0" w:color="auto"/>
              <w:right w:val="single" w:sz="4" w:space="0" w:color="auto"/>
            </w:tcBorders>
            <w:vAlign w:val="center"/>
            <w:hideMark/>
          </w:tcPr>
          <w:p w14:paraId="3481EAED"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lastRenderedPageBreak/>
              <w:t>第三条（增加条款）</w:t>
            </w:r>
          </w:p>
          <w:p w14:paraId="771E6088"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本会坚持中国共产党的全面领导，根据中国共产党章程的规定，设立中国共产党的组织，开展党的活动，为党组织的活动提供必要条件。</w:t>
            </w:r>
            <w:proofErr w:type="gramStart"/>
            <w:r>
              <w:rPr>
                <w:rFonts w:ascii="仿宋" w:eastAsia="仿宋" w:hAnsi="仿宋" w:hint="eastAsia"/>
                <w:sz w:val="28"/>
                <w:szCs w:val="28"/>
              </w:rPr>
              <w:t>若正式</w:t>
            </w:r>
            <w:proofErr w:type="gramEnd"/>
            <w:r>
              <w:rPr>
                <w:rFonts w:ascii="仿宋" w:eastAsia="仿宋" w:hAnsi="仿宋" w:hint="eastAsia"/>
                <w:sz w:val="28"/>
                <w:szCs w:val="28"/>
              </w:rPr>
              <w:t>党员人数少于3名暂不具备单独建立党组织的条件，可以通过建立联合党组织或指定一名党员担任党建工作联络员或由上级党组织选派党建工作指导员等方式，在本会开展党的工作。</w:t>
            </w:r>
          </w:p>
          <w:p w14:paraId="636A4AD3"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本会邀请党组织负责人参加或列席本会管理层会议。党组织对本会重要事项决策、重要业务活动、</w:t>
            </w:r>
            <w:r>
              <w:rPr>
                <w:rFonts w:ascii="仿宋" w:eastAsia="仿宋" w:hAnsi="仿宋" w:hint="eastAsia"/>
                <w:sz w:val="28"/>
                <w:szCs w:val="28"/>
              </w:rPr>
              <w:lastRenderedPageBreak/>
              <w:t>大额经费开支、接收大额捐赠、开展涉外活动等提出意见。</w:t>
            </w:r>
          </w:p>
        </w:tc>
      </w:tr>
      <w:tr w:rsidR="00A15318" w14:paraId="7427883A"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51F0DCA6"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lastRenderedPageBreak/>
              <w:t>第四条  本会的宗旨</w:t>
            </w:r>
            <w:r>
              <w:rPr>
                <w:rFonts w:ascii="仿宋" w:eastAsia="仿宋" w:hAnsi="仿宋" w:hint="eastAsia"/>
                <w:b/>
                <w:sz w:val="28"/>
                <w:szCs w:val="28"/>
                <w:u w:val="single"/>
              </w:rPr>
              <w:t xml:space="preserve">                                         </w:t>
            </w:r>
          </w:p>
          <w:p w14:paraId="204DC085" w14:textId="77777777" w:rsidR="00A15318" w:rsidRDefault="00A15318">
            <w:pPr>
              <w:adjustRightInd w:val="0"/>
              <w:snapToGrid w:val="0"/>
              <w:spacing w:line="400" w:lineRule="exact"/>
              <w:ind w:firstLineChars="200" w:firstLine="562"/>
              <w:jc w:val="left"/>
              <w:rPr>
                <w:rFonts w:ascii="仿宋" w:eastAsia="仿宋" w:hAnsi="仿宋"/>
                <w:b/>
                <w:sz w:val="28"/>
                <w:szCs w:val="28"/>
                <w:u w:val="single"/>
              </w:rPr>
            </w:pPr>
            <w:r>
              <w:rPr>
                <w:rFonts w:ascii="仿宋" w:eastAsia="仿宋" w:hAnsi="仿宋" w:hint="eastAsia"/>
                <w:b/>
                <w:sz w:val="28"/>
                <w:szCs w:val="28"/>
                <w:u w:val="single"/>
              </w:rPr>
              <w:t xml:space="preserve">                                                               </w:t>
            </w:r>
          </w:p>
          <w:p w14:paraId="61DF7D97"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u w:val="single"/>
              </w:rPr>
              <w:t xml:space="preserve">                                                                                                </w:t>
            </w:r>
            <w:r>
              <w:rPr>
                <w:rFonts w:ascii="仿宋" w:eastAsia="仿宋" w:hAnsi="仿宋" w:hint="eastAsia"/>
                <w:b/>
                <w:sz w:val="28"/>
                <w:szCs w:val="28"/>
              </w:rPr>
              <w:t>。</w:t>
            </w:r>
          </w:p>
          <w:p w14:paraId="55E1EA70"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【宗旨应当从实际出发，充分体现成立行业协会的目的，并与行业协会名称的内在涵义相一致。】</w:t>
            </w:r>
          </w:p>
          <w:p w14:paraId="56EBA9B2" w14:textId="77777777" w:rsidR="00A15318" w:rsidRDefault="00A15318">
            <w:pPr>
              <w:adjustRightInd w:val="0"/>
              <w:snapToGrid w:val="0"/>
              <w:spacing w:line="400" w:lineRule="exact"/>
              <w:ind w:firstLineChars="200" w:firstLine="560"/>
              <w:jc w:val="left"/>
              <w:rPr>
                <w:rFonts w:ascii="仿宋" w:eastAsia="仿宋" w:hAnsi="仿宋"/>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29D9F7CB"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第四条</w:t>
            </w:r>
          </w:p>
          <w:p w14:paraId="2A03F054"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本会的宗旨：贯彻国家和行业有关法律法规和政策，加强上海期货业的自律管理；发挥上海期货业与政府间的桥梁作用，服务会员，维护会员的合法权益；坚持期货市场公开、公平、公正的原则，维护正当的竞争秩序，保护投资者的合法利益，促进和推动上海期货业的规范发展。</w:t>
            </w:r>
          </w:p>
        </w:tc>
      </w:tr>
      <w:tr w:rsidR="00A15318" w14:paraId="5A8A31E7"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2BA1FE60"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第五条  本会的登记管理机关是</w:t>
            </w:r>
            <w:r>
              <w:rPr>
                <w:rFonts w:ascii="仿宋" w:eastAsia="仿宋" w:hAnsi="仿宋" w:hint="eastAsia"/>
                <w:b/>
                <w:sz w:val="28"/>
                <w:szCs w:val="28"/>
                <w:u w:val="single"/>
              </w:rPr>
              <w:t xml:space="preserve">         【全称】        </w:t>
            </w:r>
            <w:r>
              <w:rPr>
                <w:rFonts w:ascii="仿宋" w:eastAsia="仿宋" w:hAnsi="仿宋" w:hint="eastAsia"/>
                <w:b/>
                <w:sz w:val="28"/>
                <w:szCs w:val="28"/>
              </w:rPr>
              <w:t>，行业主管部门是</w:t>
            </w:r>
            <w:r>
              <w:rPr>
                <w:rFonts w:ascii="仿宋" w:eastAsia="仿宋" w:hAnsi="仿宋" w:hint="eastAsia"/>
                <w:b/>
                <w:sz w:val="28"/>
                <w:szCs w:val="28"/>
                <w:u w:val="single"/>
              </w:rPr>
              <w:t xml:space="preserve">         【全称】        </w:t>
            </w:r>
            <w:r>
              <w:rPr>
                <w:rFonts w:ascii="仿宋" w:eastAsia="仿宋" w:hAnsi="仿宋" w:hint="eastAsia"/>
                <w:b/>
                <w:sz w:val="28"/>
                <w:szCs w:val="28"/>
              </w:rPr>
              <w:t>。本会接受登记管理机关和行业主管部门的监督管理和业务指导。（直接登记表述）</w:t>
            </w:r>
          </w:p>
          <w:p w14:paraId="00A87289"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本会的登记管理机关是</w:t>
            </w:r>
            <w:r>
              <w:rPr>
                <w:rFonts w:ascii="仿宋" w:eastAsia="仿宋" w:hAnsi="仿宋" w:hint="eastAsia"/>
                <w:b/>
                <w:sz w:val="28"/>
                <w:szCs w:val="28"/>
                <w:u w:val="single"/>
              </w:rPr>
              <w:t xml:space="preserve">         【全称】        </w:t>
            </w:r>
            <w:r>
              <w:rPr>
                <w:rFonts w:ascii="仿宋" w:eastAsia="仿宋" w:hAnsi="仿宋" w:hint="eastAsia"/>
                <w:b/>
                <w:sz w:val="28"/>
                <w:szCs w:val="28"/>
              </w:rPr>
              <w:t>，业务主管单位是</w:t>
            </w:r>
            <w:r>
              <w:rPr>
                <w:rFonts w:ascii="仿宋" w:eastAsia="仿宋" w:hAnsi="仿宋" w:hint="eastAsia"/>
                <w:b/>
                <w:sz w:val="28"/>
                <w:szCs w:val="28"/>
                <w:u w:val="single"/>
              </w:rPr>
              <w:t xml:space="preserve">         【全称】        </w:t>
            </w:r>
            <w:r>
              <w:rPr>
                <w:rFonts w:ascii="仿宋" w:eastAsia="仿宋" w:hAnsi="仿宋" w:hint="eastAsia"/>
                <w:b/>
                <w:sz w:val="28"/>
                <w:szCs w:val="28"/>
              </w:rPr>
              <w:t>。本会接受登记管理机关和业务主管单位的监督管理和业务指导。（双重管理表述）</w:t>
            </w:r>
          </w:p>
          <w:p w14:paraId="593E9416"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【市级登记的行业协会、商会，登记管理机关填写：上海市民政局、上海市社会团体管理局；区级登记的行业协会、商会，登记管理机关填写：上海市××区民政局、上海市××区社会团体管理局。】</w:t>
            </w:r>
          </w:p>
          <w:p w14:paraId="50C3F12D" w14:textId="77777777" w:rsidR="00A15318" w:rsidRDefault="00A15318">
            <w:pPr>
              <w:adjustRightInd w:val="0"/>
              <w:snapToGrid w:val="0"/>
              <w:spacing w:line="400" w:lineRule="exact"/>
              <w:ind w:firstLineChars="200" w:firstLine="560"/>
              <w:jc w:val="left"/>
              <w:rPr>
                <w:rFonts w:ascii="仿宋" w:eastAsia="仿宋" w:hAnsi="仿宋"/>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080820D8"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lastRenderedPageBreak/>
              <w:t>第五条</w:t>
            </w:r>
            <w:r>
              <w:rPr>
                <w:rFonts w:ascii="Calibri" w:eastAsia="仿宋" w:hAnsi="Calibri" w:cs="Calibri"/>
                <w:b/>
                <w:sz w:val="28"/>
                <w:szCs w:val="28"/>
              </w:rPr>
              <w:t> </w:t>
            </w:r>
          </w:p>
          <w:p w14:paraId="3AE0BB9C" w14:textId="77777777" w:rsidR="00A15318" w:rsidRDefault="00A15318">
            <w:pPr>
              <w:adjustRightInd w:val="0"/>
              <w:snapToGrid w:val="0"/>
              <w:spacing w:line="400" w:lineRule="exact"/>
              <w:ind w:firstLineChars="200" w:firstLine="560"/>
              <w:jc w:val="left"/>
              <w:rPr>
                <w:rFonts w:ascii="宋体" w:eastAsia="宋体" w:hAnsi="宋体"/>
                <w:b/>
                <w:bCs/>
                <w:sz w:val="28"/>
                <w:szCs w:val="28"/>
              </w:rPr>
            </w:pPr>
            <w:r>
              <w:rPr>
                <w:rFonts w:ascii="仿宋" w:eastAsia="仿宋" w:hAnsi="仿宋" w:hint="eastAsia"/>
                <w:sz w:val="28"/>
                <w:szCs w:val="28"/>
              </w:rPr>
              <w:t>本会的登记管理机关是上海市民政局，行业主管部门为中国证券监督管理委员会上海监管局（以下简称“上海证监局”），本会接受登记管理机关和行业主管部门监督管理和业务指导。</w:t>
            </w:r>
          </w:p>
        </w:tc>
      </w:tr>
      <w:tr w:rsidR="00A15318" w14:paraId="4FFA551A"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hideMark/>
          </w:tcPr>
          <w:p w14:paraId="02A949C8" w14:textId="77777777" w:rsidR="00A15318" w:rsidRDefault="00A15318">
            <w:pPr>
              <w:adjustRightInd w:val="0"/>
              <w:snapToGrid w:val="0"/>
              <w:spacing w:line="400" w:lineRule="exact"/>
              <w:ind w:firstLineChars="200" w:firstLine="562"/>
              <w:jc w:val="left"/>
              <w:rPr>
                <w:rFonts w:ascii="Calibri" w:eastAsia="仿宋" w:hAnsi="Calibri" w:cs="Calibri"/>
                <w:b/>
                <w:sz w:val="28"/>
                <w:szCs w:val="28"/>
              </w:rPr>
            </w:pPr>
            <w:r>
              <w:rPr>
                <w:rFonts w:ascii="仿宋" w:eastAsia="仿宋" w:hAnsi="仿宋" w:hint="eastAsia"/>
                <w:b/>
                <w:sz w:val="28"/>
                <w:szCs w:val="28"/>
              </w:rPr>
              <w:t>第五条</w:t>
            </w:r>
            <w:r>
              <w:rPr>
                <w:rFonts w:ascii="Calibri" w:eastAsia="仿宋" w:hAnsi="Calibri" w:cs="Calibri"/>
                <w:b/>
                <w:sz w:val="28"/>
                <w:szCs w:val="28"/>
              </w:rPr>
              <w:t> </w:t>
            </w:r>
          </w:p>
          <w:p w14:paraId="33802F7C" w14:textId="77777777" w:rsidR="00A15318" w:rsidRDefault="00A15318">
            <w:pPr>
              <w:adjustRightInd w:val="0"/>
              <w:snapToGrid w:val="0"/>
              <w:spacing w:line="400" w:lineRule="exact"/>
              <w:jc w:val="left"/>
              <w:rPr>
                <w:rFonts w:ascii="仿宋" w:eastAsia="仿宋" w:hAnsi="仿宋"/>
                <w:sz w:val="28"/>
                <w:szCs w:val="28"/>
              </w:rPr>
            </w:pPr>
            <w:r>
              <w:rPr>
                <w:rFonts w:ascii="仿宋" w:eastAsia="仿宋" w:hAnsi="仿宋" w:hint="eastAsia"/>
                <w:sz w:val="28"/>
                <w:szCs w:val="28"/>
              </w:rPr>
              <w:t>本会的住所和活动地域:上海市。</w:t>
            </w:r>
          </w:p>
        </w:tc>
        <w:tc>
          <w:tcPr>
            <w:tcW w:w="4531" w:type="dxa"/>
            <w:tcBorders>
              <w:top w:val="single" w:sz="4" w:space="0" w:color="auto"/>
              <w:left w:val="single" w:sz="4" w:space="0" w:color="auto"/>
              <w:bottom w:val="single" w:sz="4" w:space="0" w:color="auto"/>
              <w:right w:val="single" w:sz="4" w:space="0" w:color="auto"/>
            </w:tcBorders>
            <w:hideMark/>
          </w:tcPr>
          <w:p w14:paraId="57AA79DF" w14:textId="77777777" w:rsidR="00A15318" w:rsidRDefault="00A15318">
            <w:pPr>
              <w:adjustRightInd w:val="0"/>
              <w:snapToGrid w:val="0"/>
              <w:spacing w:line="400" w:lineRule="exact"/>
              <w:ind w:firstLineChars="200" w:firstLine="562"/>
              <w:jc w:val="left"/>
              <w:rPr>
                <w:rFonts w:ascii="Calibri" w:eastAsia="仿宋" w:hAnsi="Calibri" w:cs="Calibri"/>
                <w:b/>
                <w:sz w:val="28"/>
                <w:szCs w:val="28"/>
              </w:rPr>
            </w:pPr>
            <w:r>
              <w:rPr>
                <w:rFonts w:ascii="仿宋" w:eastAsia="仿宋" w:hAnsi="仿宋" w:hint="eastAsia"/>
                <w:b/>
                <w:sz w:val="28"/>
                <w:szCs w:val="28"/>
              </w:rPr>
              <w:t>第六条</w:t>
            </w:r>
            <w:r>
              <w:rPr>
                <w:rFonts w:ascii="Calibri" w:eastAsia="仿宋" w:hAnsi="Calibri" w:cs="Calibri"/>
                <w:b/>
                <w:sz w:val="28"/>
                <w:szCs w:val="28"/>
              </w:rPr>
              <w:t> </w:t>
            </w:r>
          </w:p>
          <w:p w14:paraId="421237FA" w14:textId="77777777" w:rsidR="00A15318" w:rsidRDefault="00A15318">
            <w:pPr>
              <w:adjustRightInd w:val="0"/>
              <w:snapToGrid w:val="0"/>
              <w:spacing w:line="400" w:lineRule="exact"/>
              <w:jc w:val="center"/>
              <w:rPr>
                <w:rFonts w:ascii="宋体" w:eastAsia="宋体" w:hAnsi="宋体"/>
                <w:b/>
                <w:bCs/>
                <w:sz w:val="28"/>
                <w:szCs w:val="28"/>
              </w:rPr>
            </w:pPr>
            <w:r>
              <w:rPr>
                <w:rFonts w:ascii="仿宋" w:eastAsia="仿宋" w:hAnsi="仿宋" w:hint="eastAsia"/>
                <w:sz w:val="28"/>
                <w:szCs w:val="28"/>
              </w:rPr>
              <w:t>本会的住所和活动地域:上海市。</w:t>
            </w:r>
          </w:p>
        </w:tc>
      </w:tr>
      <w:tr w:rsidR="00A15318" w14:paraId="2FDCCA6A"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hideMark/>
          </w:tcPr>
          <w:p w14:paraId="519F93C5" w14:textId="77777777" w:rsidR="00A15318" w:rsidRDefault="00A15318">
            <w:pPr>
              <w:adjustRightInd w:val="0"/>
              <w:snapToGrid w:val="0"/>
              <w:spacing w:line="400" w:lineRule="exact"/>
              <w:jc w:val="center"/>
              <w:rPr>
                <w:rFonts w:ascii="宋体" w:eastAsia="宋体" w:hAnsi="宋体"/>
                <w:b/>
                <w:bCs/>
                <w:sz w:val="30"/>
                <w:szCs w:val="30"/>
              </w:rPr>
            </w:pPr>
            <w:r>
              <w:rPr>
                <w:rFonts w:ascii="宋体" w:eastAsia="宋体" w:hAnsi="宋体" w:hint="eastAsia"/>
                <w:b/>
                <w:bCs/>
                <w:sz w:val="30"/>
                <w:szCs w:val="30"/>
              </w:rPr>
              <w:t>第二章</w:t>
            </w:r>
          </w:p>
          <w:p w14:paraId="71F4D7C9" w14:textId="77777777" w:rsidR="00A15318" w:rsidRDefault="00A15318">
            <w:pPr>
              <w:adjustRightInd w:val="0"/>
              <w:snapToGrid w:val="0"/>
              <w:spacing w:line="400" w:lineRule="exact"/>
              <w:jc w:val="center"/>
              <w:rPr>
                <w:rFonts w:ascii="宋体" w:eastAsia="宋体" w:hAnsi="宋体"/>
                <w:b/>
                <w:bCs/>
                <w:sz w:val="30"/>
                <w:szCs w:val="30"/>
              </w:rPr>
            </w:pPr>
            <w:r>
              <w:rPr>
                <w:rFonts w:ascii="宋体" w:eastAsia="宋体" w:hAnsi="宋体" w:hint="eastAsia"/>
                <w:b/>
                <w:bCs/>
                <w:sz w:val="30"/>
                <w:szCs w:val="30"/>
              </w:rPr>
              <w:t>任务、业务范围、活动原则</w:t>
            </w:r>
          </w:p>
        </w:tc>
        <w:tc>
          <w:tcPr>
            <w:tcW w:w="4531" w:type="dxa"/>
            <w:tcBorders>
              <w:top w:val="single" w:sz="4" w:space="0" w:color="auto"/>
              <w:left w:val="single" w:sz="4" w:space="0" w:color="auto"/>
              <w:bottom w:val="single" w:sz="4" w:space="0" w:color="auto"/>
              <w:right w:val="single" w:sz="4" w:space="0" w:color="auto"/>
            </w:tcBorders>
            <w:vAlign w:val="center"/>
            <w:hideMark/>
          </w:tcPr>
          <w:p w14:paraId="59073773" w14:textId="77777777" w:rsidR="00A15318" w:rsidRDefault="00A15318">
            <w:pPr>
              <w:adjustRightInd w:val="0"/>
              <w:snapToGrid w:val="0"/>
              <w:spacing w:line="400" w:lineRule="exact"/>
              <w:jc w:val="center"/>
              <w:rPr>
                <w:rFonts w:ascii="宋体" w:eastAsia="宋体" w:hAnsi="宋体"/>
                <w:b/>
                <w:bCs/>
                <w:sz w:val="30"/>
                <w:szCs w:val="30"/>
              </w:rPr>
            </w:pPr>
            <w:r>
              <w:rPr>
                <w:rFonts w:ascii="宋体" w:eastAsia="宋体" w:hAnsi="宋体" w:hint="eastAsia"/>
                <w:b/>
                <w:bCs/>
                <w:sz w:val="30"/>
                <w:szCs w:val="30"/>
              </w:rPr>
              <w:t>第二章</w:t>
            </w:r>
          </w:p>
          <w:p w14:paraId="04E71351" w14:textId="77777777" w:rsidR="00A15318" w:rsidRDefault="00A15318">
            <w:pPr>
              <w:adjustRightInd w:val="0"/>
              <w:snapToGrid w:val="0"/>
              <w:spacing w:line="400" w:lineRule="exact"/>
              <w:jc w:val="center"/>
              <w:rPr>
                <w:rFonts w:ascii="宋体" w:eastAsia="宋体" w:hAnsi="宋体"/>
                <w:b/>
                <w:bCs/>
                <w:sz w:val="30"/>
                <w:szCs w:val="30"/>
              </w:rPr>
            </w:pPr>
            <w:r>
              <w:rPr>
                <w:rFonts w:ascii="宋体" w:eastAsia="宋体" w:hAnsi="宋体" w:hint="eastAsia"/>
                <w:b/>
                <w:bCs/>
                <w:sz w:val="30"/>
                <w:szCs w:val="30"/>
              </w:rPr>
              <w:t>任务、业务范围、活动原则</w:t>
            </w:r>
          </w:p>
        </w:tc>
      </w:tr>
      <w:tr w:rsidR="00A15318" w14:paraId="7E3CFC34"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444E22FE"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第七条  本会的任务：行业服务、行业自律、行业代表、行业协调：【表述必须明确、具体】</w:t>
            </w:r>
          </w:p>
          <w:p w14:paraId="04A145FD"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（一）</w:t>
            </w:r>
            <w:r>
              <w:rPr>
                <w:rFonts w:ascii="仿宋" w:eastAsia="仿宋" w:hAnsi="仿宋" w:hint="eastAsia"/>
                <w:b/>
                <w:sz w:val="28"/>
                <w:szCs w:val="28"/>
                <w:u w:val="single"/>
              </w:rPr>
              <w:t xml:space="preserve">                                  </w:t>
            </w:r>
            <w:r>
              <w:rPr>
                <w:rFonts w:ascii="仿宋" w:eastAsia="仿宋" w:hAnsi="仿宋" w:hint="eastAsia"/>
                <w:b/>
                <w:sz w:val="28"/>
                <w:szCs w:val="28"/>
              </w:rPr>
              <w:t>；</w:t>
            </w:r>
          </w:p>
          <w:p w14:paraId="3A06BAF9"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（二）</w:t>
            </w:r>
            <w:r>
              <w:rPr>
                <w:rFonts w:ascii="仿宋" w:eastAsia="仿宋" w:hAnsi="仿宋" w:hint="eastAsia"/>
                <w:b/>
                <w:sz w:val="28"/>
                <w:szCs w:val="28"/>
                <w:u w:val="single"/>
              </w:rPr>
              <w:t xml:space="preserve">                                  </w:t>
            </w:r>
            <w:r>
              <w:rPr>
                <w:rFonts w:ascii="仿宋" w:eastAsia="仿宋" w:hAnsi="仿宋" w:hint="eastAsia"/>
                <w:b/>
                <w:sz w:val="28"/>
                <w:szCs w:val="28"/>
              </w:rPr>
              <w:t>；</w:t>
            </w:r>
          </w:p>
          <w:p w14:paraId="2F3FC7E9"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（三）</w:t>
            </w:r>
            <w:r>
              <w:rPr>
                <w:rFonts w:ascii="仿宋" w:eastAsia="仿宋" w:hAnsi="仿宋" w:hint="eastAsia"/>
                <w:b/>
                <w:sz w:val="28"/>
                <w:szCs w:val="28"/>
                <w:u w:val="single"/>
              </w:rPr>
              <w:t xml:space="preserve">                                  </w:t>
            </w:r>
            <w:r>
              <w:rPr>
                <w:rFonts w:ascii="仿宋" w:eastAsia="仿宋" w:hAnsi="仿宋" w:hint="eastAsia"/>
                <w:b/>
                <w:sz w:val="28"/>
                <w:szCs w:val="28"/>
              </w:rPr>
              <w:t>；</w:t>
            </w:r>
          </w:p>
          <w:p w14:paraId="3CE50D3C"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w:t>
            </w:r>
          </w:p>
          <w:p w14:paraId="3A399D99"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（以下选项供参考，行业协会可根据实际情况细化补充、自行确定：</w:t>
            </w:r>
          </w:p>
          <w:p w14:paraId="4F5FD883"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①组织行业培训、技术咨询、信息交流、会展招商以及产品推介等；</w:t>
            </w:r>
          </w:p>
          <w:p w14:paraId="2B0202F1"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②参与有关行业发展、行业改革以及与行业利益相关的政府决策论证，提出有关经济产业政策和立法的建议，参加人大、政府举办的有关听证会；</w:t>
            </w:r>
          </w:p>
          <w:p w14:paraId="073799DE"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③代表行业企业参加反倾销、反垄断、反补贴等调查或者应诉活动，或者向政府相关工作部门提出调查申请；</w:t>
            </w:r>
          </w:p>
          <w:p w14:paraId="7B16839B"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④根据协会章程或者行规行</w:t>
            </w:r>
            <w:r>
              <w:rPr>
                <w:rFonts w:ascii="仿宋" w:eastAsia="仿宋" w:hAnsi="仿宋" w:hint="eastAsia"/>
                <w:b/>
                <w:sz w:val="28"/>
                <w:szCs w:val="28"/>
              </w:rPr>
              <w:lastRenderedPageBreak/>
              <w:t>约，制定本行业团体标准、质量规范、技术规程、服务标准、劳动标准等；</w:t>
            </w:r>
          </w:p>
          <w:p w14:paraId="29C3C6B9"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⑤参与地方或者国家有关行业产品标准的制定；</w:t>
            </w:r>
          </w:p>
          <w:p w14:paraId="56AB72F5"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⑥通过法律、法规的授权，开展行业统计、行业调查、发布行业信息、出具公信证明、价格协调、行业准入资格等工作；</w:t>
            </w:r>
          </w:p>
          <w:p w14:paraId="0A661359"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⑦监督会员单位依法经营，对于违反协会章程和行规行约，达不到质量规范、服务标准、损害消费者合法权益、参与不正当竞争，致使行业集体形象受损的会员，行业协会可以根据章程的规定采取相应的处理措施；</w:t>
            </w:r>
          </w:p>
          <w:p w14:paraId="0900F7DB"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⑧协调会员与会员，会员与行业内非会员，会员与其它行业经营者、会员与消费者及其他社会组织的关系；</w:t>
            </w:r>
          </w:p>
          <w:p w14:paraId="05313AB8"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⑨开展国内外经济技术交流与合作；</w:t>
            </w:r>
          </w:p>
          <w:p w14:paraId="4CA65420"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⑩开展法律、法规、规章和协会章程规定的其它活动。）</w:t>
            </w:r>
          </w:p>
          <w:p w14:paraId="23F61AB5" w14:textId="77777777" w:rsidR="00A15318" w:rsidRDefault="00A15318">
            <w:pPr>
              <w:adjustRightInd w:val="0"/>
              <w:snapToGrid w:val="0"/>
              <w:spacing w:line="400" w:lineRule="exact"/>
              <w:ind w:firstLineChars="200" w:firstLine="560"/>
              <w:jc w:val="left"/>
              <w:rPr>
                <w:rFonts w:ascii="仿宋" w:eastAsia="仿宋" w:hAnsi="仿宋"/>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336B4561"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lastRenderedPageBreak/>
              <w:t>第七条</w:t>
            </w:r>
          </w:p>
          <w:p w14:paraId="355179D9"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本会的主要任务：</w:t>
            </w:r>
            <w:r>
              <w:rPr>
                <w:rFonts w:ascii="仿宋" w:eastAsia="仿宋" w:hAnsi="仿宋" w:hint="eastAsia"/>
                <w:b/>
                <w:sz w:val="28"/>
                <w:szCs w:val="28"/>
              </w:rPr>
              <w:t>行业服务、行业自律、行业代表、行业协调：</w:t>
            </w:r>
          </w:p>
          <w:p w14:paraId="11BC4AFC"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（一）共同遵守国家的法律、法规和有关政策以及全行业自律管理；</w:t>
            </w:r>
          </w:p>
          <w:p w14:paraId="7F954E28"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（二）代表会员的共同利益，争取和维护会员的合法权益，反映会员的意见和建议，积极为会员的业务开拓创造条件；</w:t>
            </w:r>
          </w:p>
          <w:p w14:paraId="1DE43F9B"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（三）接受中国期货业协会的业务指导，接受其委托开展有关业务并接受其监督；</w:t>
            </w:r>
          </w:p>
          <w:p w14:paraId="5868E683"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（四）收集、整理行业和市场有关信息，组织会员就上海期货业的创新发展，开展工作研讨和学术交流；</w:t>
            </w:r>
          </w:p>
          <w:p w14:paraId="4B601B30"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（五）广泛开展期货市场宣传和投资者教育，为行业发展创造良好的环境；</w:t>
            </w:r>
          </w:p>
          <w:p w14:paraId="40FFD3FC"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（六）组织实施上海期货业从业人员开展必要的持续教育和业务培训，提高从业人员的职业道德、业务技能和执业水平；</w:t>
            </w:r>
          </w:p>
          <w:p w14:paraId="31743254"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（七）协调会员与会员的关系，</w:t>
            </w:r>
            <w:r>
              <w:rPr>
                <w:rFonts w:ascii="仿宋" w:eastAsia="仿宋" w:hAnsi="仿宋" w:hint="eastAsia"/>
                <w:b/>
                <w:sz w:val="28"/>
                <w:szCs w:val="28"/>
              </w:rPr>
              <w:t>会员与行业内非会员，会员与</w:t>
            </w:r>
            <w:r>
              <w:rPr>
                <w:rFonts w:ascii="仿宋" w:eastAsia="仿宋" w:hAnsi="仿宋" w:hint="eastAsia"/>
                <w:b/>
                <w:sz w:val="28"/>
                <w:szCs w:val="28"/>
              </w:rPr>
              <w:lastRenderedPageBreak/>
              <w:t>其它行业经营者、会员与消费者及其他社会组织的关系；</w:t>
            </w:r>
            <w:r>
              <w:rPr>
                <w:rFonts w:ascii="仿宋" w:eastAsia="仿宋" w:hAnsi="仿宋" w:hint="eastAsia"/>
                <w:sz w:val="28"/>
                <w:szCs w:val="28"/>
              </w:rPr>
              <w:t>调解上述争议；</w:t>
            </w:r>
          </w:p>
          <w:p w14:paraId="51BB9ACE"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（八）就上海期货业有关情况与政府有关部门、期货交易所等进行沟通；</w:t>
            </w:r>
          </w:p>
          <w:p w14:paraId="252EA5F5"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（九）加强上海期货业的国际交流与合作；</w:t>
            </w:r>
          </w:p>
          <w:p w14:paraId="09A168AC"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（十）表彰、奖励为本会工作做出特殊贡献的会员及从业人员，处理违反本会章程或有关规范的会员及从业人员；</w:t>
            </w:r>
          </w:p>
          <w:p w14:paraId="10393899" w14:textId="77777777" w:rsidR="00A15318" w:rsidRDefault="00A15318">
            <w:pPr>
              <w:adjustRightInd w:val="0"/>
              <w:snapToGrid w:val="0"/>
              <w:spacing w:line="400" w:lineRule="exact"/>
              <w:ind w:firstLineChars="200" w:firstLine="560"/>
              <w:jc w:val="left"/>
              <w:rPr>
                <w:rFonts w:ascii="宋体" w:eastAsia="宋体" w:hAnsi="宋体"/>
                <w:sz w:val="28"/>
                <w:szCs w:val="28"/>
              </w:rPr>
            </w:pPr>
            <w:r>
              <w:rPr>
                <w:rFonts w:ascii="仿宋" w:eastAsia="仿宋" w:hAnsi="仿宋" w:hint="eastAsia"/>
                <w:sz w:val="28"/>
                <w:szCs w:val="28"/>
              </w:rPr>
              <w:t>（十一）法律、法规以及政府有关部门赋予的其他职责。</w:t>
            </w:r>
          </w:p>
        </w:tc>
      </w:tr>
      <w:tr w:rsidR="00A15318" w14:paraId="3325054C"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04A440B1" w14:textId="77777777" w:rsidR="00A15318" w:rsidRDefault="00A15318">
            <w:pPr>
              <w:adjustRightInd w:val="0"/>
              <w:snapToGrid w:val="0"/>
              <w:spacing w:line="400" w:lineRule="exact"/>
              <w:ind w:firstLineChars="200" w:firstLine="562"/>
              <w:jc w:val="left"/>
              <w:rPr>
                <w:rFonts w:ascii="仿宋" w:eastAsia="仿宋" w:hAnsi="仿宋"/>
                <w:b/>
                <w:sz w:val="28"/>
                <w:szCs w:val="28"/>
                <w:u w:val="single"/>
              </w:rPr>
            </w:pPr>
            <w:r>
              <w:rPr>
                <w:rFonts w:ascii="仿宋" w:eastAsia="仿宋" w:hAnsi="仿宋" w:hint="eastAsia"/>
                <w:b/>
                <w:sz w:val="28"/>
                <w:szCs w:val="28"/>
              </w:rPr>
              <w:lastRenderedPageBreak/>
              <w:t>第八条  本会的业务范围：</w:t>
            </w:r>
            <w:r>
              <w:rPr>
                <w:rFonts w:ascii="仿宋" w:eastAsia="仿宋" w:hAnsi="仿宋" w:hint="eastAsia"/>
                <w:b/>
                <w:sz w:val="28"/>
                <w:szCs w:val="28"/>
                <w:u w:val="single"/>
              </w:rPr>
              <w:t xml:space="preserve">                                   </w:t>
            </w:r>
          </w:p>
          <w:p w14:paraId="2C528C10" w14:textId="77777777" w:rsidR="00A15318" w:rsidRDefault="00A15318">
            <w:pPr>
              <w:adjustRightInd w:val="0"/>
              <w:snapToGrid w:val="0"/>
              <w:spacing w:line="400" w:lineRule="exact"/>
              <w:ind w:firstLineChars="200" w:firstLine="562"/>
              <w:jc w:val="left"/>
              <w:rPr>
                <w:rFonts w:ascii="仿宋" w:eastAsia="仿宋" w:hAnsi="仿宋"/>
                <w:b/>
                <w:sz w:val="28"/>
                <w:szCs w:val="28"/>
                <w:u w:val="single"/>
              </w:rPr>
            </w:pPr>
            <w:r>
              <w:rPr>
                <w:rFonts w:ascii="仿宋" w:eastAsia="仿宋" w:hAnsi="仿宋" w:hint="eastAsia"/>
                <w:b/>
                <w:sz w:val="28"/>
                <w:szCs w:val="28"/>
                <w:u w:val="single"/>
              </w:rPr>
              <w:t xml:space="preserve">                                                               </w:t>
            </w:r>
          </w:p>
          <w:p w14:paraId="75D3F968"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【业务范围是对行业协会任务的概括，内容应当简练，符合本行业协会的性质和特点，从实际出发，确定业务范围可表述如下：</w:t>
            </w:r>
            <w:r>
              <w:rPr>
                <w:rFonts w:ascii="仿宋" w:eastAsia="仿宋" w:hAnsi="仿宋" w:hint="eastAsia"/>
                <w:b/>
                <w:sz w:val="28"/>
                <w:szCs w:val="28"/>
              </w:rPr>
              <w:lastRenderedPageBreak/>
              <w:t>在······行业开展行业调研、行业统计、信息发布、技术培训、标准制定、编辑出版、会展招商、产品推介、中介咨询服务、国内外合作交流等。字数加标点符号不超过60字。】</w:t>
            </w:r>
          </w:p>
          <w:p w14:paraId="60140271" w14:textId="77777777" w:rsidR="00A15318" w:rsidRDefault="00A15318">
            <w:pPr>
              <w:adjustRightInd w:val="0"/>
              <w:snapToGrid w:val="0"/>
              <w:spacing w:line="400" w:lineRule="exact"/>
              <w:ind w:firstLineChars="200" w:firstLine="560"/>
              <w:jc w:val="left"/>
              <w:rPr>
                <w:rFonts w:ascii="仿宋" w:eastAsia="仿宋" w:hAnsi="仿宋"/>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7AAE8609"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lastRenderedPageBreak/>
              <w:t xml:space="preserve">第八条  </w:t>
            </w:r>
          </w:p>
          <w:p w14:paraId="1458F112"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本会的业务范围是：自律管理，协调调解，研究咨询，考察培训，学术交流及法律法规允许的其他业务。</w:t>
            </w:r>
          </w:p>
        </w:tc>
      </w:tr>
      <w:tr w:rsidR="00A15318" w14:paraId="6178A3EE"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hideMark/>
          </w:tcPr>
          <w:p w14:paraId="2E491292"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第九条　本会的活动原则：</w:t>
            </w:r>
          </w:p>
          <w:p w14:paraId="445A3C56"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（一）遵守宪法、法律、法规和国家政策，</w:t>
            </w:r>
            <w:proofErr w:type="gramStart"/>
            <w:r>
              <w:rPr>
                <w:rFonts w:ascii="仿宋" w:eastAsia="仿宋" w:hAnsi="仿宋" w:hint="eastAsia"/>
                <w:b/>
                <w:sz w:val="28"/>
                <w:szCs w:val="28"/>
              </w:rPr>
              <w:t>践行</w:t>
            </w:r>
            <w:proofErr w:type="gramEnd"/>
            <w:r>
              <w:rPr>
                <w:rFonts w:ascii="仿宋" w:eastAsia="仿宋" w:hAnsi="仿宋" w:hint="eastAsia"/>
                <w:b/>
                <w:sz w:val="28"/>
                <w:szCs w:val="28"/>
              </w:rPr>
              <w:t>社会主义核心价值观，遵守社会道德风尚。自觉维护国家的统一、安全和民族的团结，自觉维护国家利益、社会公共利益以及其他组织和公民的合法权益，遵守社会公德和公序良俗，按照核准的章程开展公益性或者非营利性活动；</w:t>
            </w:r>
          </w:p>
          <w:p w14:paraId="54C98C27"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（二）民主办会，实行民主集中制，建立民主决策、民主选举和民主管理制度，领导机构的产生和重大事项的决策，须经集体讨论，并按少数服从多数的原则</w:t>
            </w:r>
            <w:proofErr w:type="gramStart"/>
            <w:r>
              <w:rPr>
                <w:rFonts w:ascii="仿宋" w:eastAsia="仿宋" w:hAnsi="仿宋" w:hint="eastAsia"/>
                <w:b/>
                <w:sz w:val="28"/>
                <w:szCs w:val="28"/>
              </w:rPr>
              <w:t>作出</w:t>
            </w:r>
            <w:proofErr w:type="gramEnd"/>
            <w:r>
              <w:rPr>
                <w:rFonts w:ascii="仿宋" w:eastAsia="仿宋" w:hAnsi="仿宋" w:hint="eastAsia"/>
                <w:b/>
                <w:sz w:val="28"/>
                <w:szCs w:val="28"/>
              </w:rPr>
              <w:t>决定；</w:t>
            </w:r>
          </w:p>
          <w:p w14:paraId="531296FF"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（三）本会开展活动时，诚实守信，公正公平，不弄虚作假，不损害国家、会员和个人利益；</w:t>
            </w:r>
          </w:p>
          <w:p w14:paraId="0B37A4E2" w14:textId="77777777" w:rsidR="00A15318" w:rsidRDefault="00A15318">
            <w:pPr>
              <w:adjustRightInd w:val="0"/>
              <w:snapToGrid w:val="0"/>
              <w:spacing w:line="400" w:lineRule="exact"/>
              <w:ind w:firstLineChars="200" w:firstLine="562"/>
              <w:jc w:val="left"/>
              <w:rPr>
                <w:rFonts w:ascii="仿宋" w:eastAsia="仿宋" w:hAnsi="仿宋"/>
                <w:sz w:val="28"/>
                <w:szCs w:val="28"/>
              </w:rPr>
            </w:pPr>
            <w:r>
              <w:rPr>
                <w:rFonts w:ascii="仿宋" w:eastAsia="仿宋" w:hAnsi="仿宋" w:hint="eastAsia"/>
                <w:b/>
                <w:sz w:val="28"/>
                <w:szCs w:val="28"/>
              </w:rPr>
              <w:t>（四）本会遵循“自主办会”原则，工作自主、人员自聘、经费自筹。</w:t>
            </w:r>
          </w:p>
        </w:tc>
        <w:tc>
          <w:tcPr>
            <w:tcW w:w="4531" w:type="dxa"/>
            <w:tcBorders>
              <w:top w:val="single" w:sz="4" w:space="0" w:color="auto"/>
              <w:left w:val="single" w:sz="4" w:space="0" w:color="auto"/>
              <w:bottom w:val="single" w:sz="4" w:space="0" w:color="auto"/>
              <w:right w:val="single" w:sz="4" w:space="0" w:color="auto"/>
            </w:tcBorders>
            <w:vAlign w:val="center"/>
          </w:tcPr>
          <w:p w14:paraId="70BD2952"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第九条 （按模板修改）</w:t>
            </w:r>
          </w:p>
          <w:p w14:paraId="23E729F9"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本会的活动原则：</w:t>
            </w:r>
          </w:p>
          <w:p w14:paraId="7642009B" w14:textId="77777777" w:rsidR="00A15318" w:rsidRDefault="00A15318">
            <w:pPr>
              <w:adjustRightInd w:val="0"/>
              <w:snapToGrid w:val="0"/>
              <w:spacing w:line="400" w:lineRule="exact"/>
              <w:ind w:firstLineChars="200" w:firstLine="560"/>
              <w:jc w:val="left"/>
              <w:rPr>
                <w:rFonts w:ascii="仿宋" w:eastAsia="仿宋" w:hAnsi="仿宋"/>
                <w:sz w:val="28"/>
                <w:szCs w:val="28"/>
                <w:u w:val="single"/>
              </w:rPr>
            </w:pPr>
            <w:r>
              <w:rPr>
                <w:rFonts w:ascii="仿宋" w:eastAsia="仿宋" w:hAnsi="仿宋" w:hint="eastAsia"/>
                <w:sz w:val="28"/>
                <w:szCs w:val="28"/>
              </w:rPr>
              <w:t>（一）遵</w:t>
            </w:r>
            <w:r>
              <w:rPr>
                <w:rFonts w:ascii="仿宋" w:eastAsia="仿宋" w:hAnsi="仿宋" w:hint="eastAsia"/>
                <w:sz w:val="28"/>
                <w:szCs w:val="28"/>
                <w:u w:val="single"/>
              </w:rPr>
              <w:t>守宪法、法律、法规和国家政策，</w:t>
            </w:r>
            <w:proofErr w:type="gramStart"/>
            <w:r>
              <w:rPr>
                <w:rFonts w:ascii="仿宋" w:eastAsia="仿宋" w:hAnsi="仿宋" w:hint="eastAsia"/>
                <w:sz w:val="28"/>
                <w:szCs w:val="28"/>
                <w:u w:val="single"/>
              </w:rPr>
              <w:t>践行</w:t>
            </w:r>
            <w:proofErr w:type="gramEnd"/>
            <w:r>
              <w:rPr>
                <w:rFonts w:ascii="仿宋" w:eastAsia="仿宋" w:hAnsi="仿宋" w:hint="eastAsia"/>
                <w:sz w:val="28"/>
                <w:szCs w:val="28"/>
                <w:u w:val="single"/>
              </w:rPr>
              <w:t>社会主义核心价值观，遵守社会道德风尚。自觉维护国家的统一、安全和民族的团结，自觉维护国家利益、社会公共利益以及其他组织和公民的合法权益，遵守社会公德和公序良俗，按照核准的章程开展公益性或者非营利性活动。</w:t>
            </w:r>
          </w:p>
          <w:p w14:paraId="5D1E41A1"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u w:val="single"/>
              </w:rPr>
              <w:t>（二）民主办会，实行民主集中制，建立民主决策、民主选举和民主管理制度，领导机构的产生和重大事项的决策，须经集体讨论，并按少数服从多数的原则</w:t>
            </w:r>
            <w:proofErr w:type="gramStart"/>
            <w:r>
              <w:rPr>
                <w:rFonts w:ascii="仿宋" w:eastAsia="仿宋" w:hAnsi="仿宋" w:hint="eastAsia"/>
                <w:sz w:val="28"/>
                <w:szCs w:val="28"/>
                <w:u w:val="single"/>
              </w:rPr>
              <w:t>作出</w:t>
            </w:r>
            <w:proofErr w:type="gramEnd"/>
            <w:r>
              <w:rPr>
                <w:rFonts w:ascii="仿宋" w:eastAsia="仿宋" w:hAnsi="仿宋" w:hint="eastAsia"/>
                <w:sz w:val="28"/>
                <w:szCs w:val="28"/>
                <w:u w:val="single"/>
              </w:rPr>
              <w:t>决定。</w:t>
            </w:r>
          </w:p>
          <w:p w14:paraId="6CC89920"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（三）按照核准的章程开展活动，</w:t>
            </w:r>
            <w:proofErr w:type="gramStart"/>
            <w:r>
              <w:rPr>
                <w:rFonts w:ascii="仿宋" w:eastAsia="仿宋" w:hAnsi="仿宋" w:hint="eastAsia"/>
                <w:sz w:val="28"/>
                <w:szCs w:val="28"/>
              </w:rPr>
              <w:t>不</w:t>
            </w:r>
            <w:proofErr w:type="gramEnd"/>
            <w:r>
              <w:rPr>
                <w:rFonts w:ascii="仿宋" w:eastAsia="仿宋" w:hAnsi="仿宋" w:hint="eastAsia"/>
                <w:sz w:val="28"/>
                <w:szCs w:val="28"/>
              </w:rPr>
              <w:t>超越章程规定的业务范围；</w:t>
            </w:r>
          </w:p>
          <w:p w14:paraId="66A74015"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（四）本会开展活动时，诚实守信，公正公平，不弄虚作假，不损害国家、会员和个人的利益；</w:t>
            </w:r>
          </w:p>
          <w:p w14:paraId="39524F5A"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（五）不以公会的名义从事经营活动，不与会员争利；</w:t>
            </w:r>
          </w:p>
          <w:p w14:paraId="25BB14DA"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（六）本会遵循“自主办会”原则，努力做到工作自主、人员自聘、经费自筹。</w:t>
            </w:r>
          </w:p>
          <w:p w14:paraId="151BAAEB" w14:textId="77777777" w:rsidR="00A15318" w:rsidRDefault="00A15318">
            <w:pPr>
              <w:adjustRightInd w:val="0"/>
              <w:snapToGrid w:val="0"/>
              <w:spacing w:line="400" w:lineRule="exact"/>
              <w:ind w:firstLineChars="200" w:firstLine="560"/>
              <w:jc w:val="left"/>
              <w:rPr>
                <w:rFonts w:ascii="仿宋" w:eastAsia="仿宋" w:hAnsi="仿宋"/>
                <w:sz w:val="28"/>
                <w:szCs w:val="28"/>
              </w:rPr>
            </w:pPr>
          </w:p>
        </w:tc>
      </w:tr>
      <w:tr w:rsidR="00A15318" w14:paraId="1EF3DBDD"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hideMark/>
          </w:tcPr>
          <w:p w14:paraId="6C35C1E4" w14:textId="77777777" w:rsidR="00A15318" w:rsidRDefault="00A15318">
            <w:pPr>
              <w:adjustRightInd w:val="0"/>
              <w:snapToGrid w:val="0"/>
              <w:spacing w:line="400" w:lineRule="exact"/>
              <w:jc w:val="center"/>
              <w:rPr>
                <w:rFonts w:ascii="宋体" w:eastAsia="宋体" w:hAnsi="宋体"/>
                <w:b/>
                <w:bCs/>
                <w:sz w:val="30"/>
                <w:szCs w:val="30"/>
              </w:rPr>
            </w:pPr>
            <w:r>
              <w:rPr>
                <w:rFonts w:ascii="宋体" w:eastAsia="宋体" w:hAnsi="宋体" w:hint="eastAsia"/>
                <w:b/>
                <w:bCs/>
                <w:sz w:val="30"/>
                <w:szCs w:val="30"/>
              </w:rPr>
              <w:lastRenderedPageBreak/>
              <w:t>第三章    会  员</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55C3F43" w14:textId="77777777" w:rsidR="00A15318" w:rsidRDefault="00A15318">
            <w:pPr>
              <w:adjustRightInd w:val="0"/>
              <w:snapToGrid w:val="0"/>
              <w:spacing w:line="400" w:lineRule="exact"/>
              <w:jc w:val="center"/>
              <w:rPr>
                <w:rFonts w:ascii="宋体" w:eastAsia="宋体" w:hAnsi="宋体"/>
                <w:sz w:val="30"/>
                <w:szCs w:val="30"/>
              </w:rPr>
            </w:pPr>
            <w:r>
              <w:rPr>
                <w:rFonts w:ascii="宋体" w:eastAsia="宋体" w:hAnsi="宋体" w:hint="eastAsia"/>
                <w:b/>
                <w:bCs/>
                <w:sz w:val="30"/>
                <w:szCs w:val="30"/>
              </w:rPr>
              <w:t>第三章    会  员</w:t>
            </w:r>
          </w:p>
        </w:tc>
      </w:tr>
      <w:tr w:rsidR="00A15318" w14:paraId="369FB00C"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0C465DB1"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第十条  本会由单位会员组成，不吸收个人会员。</w:t>
            </w:r>
          </w:p>
          <w:p w14:paraId="02850FD1" w14:textId="77777777" w:rsidR="00A15318" w:rsidRDefault="00A15318">
            <w:pPr>
              <w:adjustRightInd w:val="0"/>
              <w:snapToGrid w:val="0"/>
              <w:spacing w:line="400" w:lineRule="exact"/>
              <w:ind w:firstLineChars="200" w:firstLine="560"/>
              <w:jc w:val="left"/>
              <w:rPr>
                <w:rFonts w:ascii="仿宋" w:eastAsia="仿宋" w:hAnsi="仿宋"/>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45BC8776"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 xml:space="preserve">第十条  </w:t>
            </w:r>
          </w:p>
          <w:p w14:paraId="6CA59F18"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本会由单位会员组成，不吸收个人会员。会员包括下列主体：</w:t>
            </w:r>
          </w:p>
          <w:p w14:paraId="28D55BC6" w14:textId="77777777" w:rsidR="00A15318" w:rsidRDefault="00A15318">
            <w:pPr>
              <w:adjustRightInd w:val="0"/>
              <w:snapToGrid w:val="0"/>
              <w:spacing w:line="400" w:lineRule="exact"/>
              <w:ind w:leftChars="267" w:left="561"/>
              <w:jc w:val="left"/>
              <w:rPr>
                <w:rFonts w:ascii="仿宋" w:eastAsia="仿宋" w:hAnsi="仿宋"/>
                <w:sz w:val="28"/>
                <w:szCs w:val="28"/>
              </w:rPr>
            </w:pPr>
            <w:r>
              <w:rPr>
                <w:rFonts w:ascii="仿宋" w:eastAsia="仿宋" w:hAnsi="仿宋" w:hint="eastAsia"/>
                <w:sz w:val="28"/>
                <w:szCs w:val="28"/>
              </w:rPr>
              <w:t>（一）在上海注册的期货公司及其在上海设立的分支机构；</w:t>
            </w:r>
          </w:p>
          <w:p w14:paraId="1C2E7EBE" w14:textId="77777777" w:rsidR="00A15318" w:rsidRDefault="00A15318">
            <w:pPr>
              <w:adjustRightInd w:val="0"/>
              <w:snapToGrid w:val="0"/>
              <w:spacing w:line="400" w:lineRule="exact"/>
              <w:ind w:leftChars="267" w:left="561"/>
              <w:jc w:val="left"/>
              <w:rPr>
                <w:rFonts w:ascii="仿宋" w:eastAsia="仿宋" w:hAnsi="仿宋"/>
                <w:sz w:val="28"/>
                <w:szCs w:val="28"/>
              </w:rPr>
            </w:pPr>
            <w:r>
              <w:rPr>
                <w:rFonts w:ascii="仿宋" w:eastAsia="仿宋" w:hAnsi="仿宋" w:hint="eastAsia"/>
                <w:sz w:val="28"/>
                <w:szCs w:val="28"/>
              </w:rPr>
              <w:t>（二）在异地注册的期货公司在上海设立的分支机构；</w:t>
            </w:r>
          </w:p>
          <w:p w14:paraId="3EC10143" w14:textId="77777777" w:rsidR="00A15318" w:rsidRDefault="00A15318">
            <w:pPr>
              <w:adjustRightInd w:val="0"/>
              <w:snapToGrid w:val="0"/>
              <w:spacing w:line="400" w:lineRule="exact"/>
              <w:ind w:right="-1" w:firstLineChars="200" w:firstLine="560"/>
              <w:jc w:val="left"/>
              <w:rPr>
                <w:rFonts w:ascii="仿宋" w:eastAsia="仿宋" w:hAnsi="仿宋"/>
                <w:sz w:val="28"/>
                <w:szCs w:val="28"/>
              </w:rPr>
            </w:pPr>
            <w:r>
              <w:rPr>
                <w:rFonts w:ascii="仿宋" w:eastAsia="仿宋" w:hAnsi="仿宋" w:hint="eastAsia"/>
                <w:sz w:val="28"/>
                <w:szCs w:val="28"/>
              </w:rPr>
              <w:t>（三）在上海注册的期货投资咨询公司；</w:t>
            </w:r>
          </w:p>
          <w:p w14:paraId="0D5A30B3" w14:textId="77777777" w:rsidR="00A15318" w:rsidRDefault="00A15318">
            <w:pPr>
              <w:adjustRightInd w:val="0"/>
              <w:snapToGrid w:val="0"/>
              <w:spacing w:line="400" w:lineRule="exact"/>
              <w:ind w:right="-1" w:firstLineChars="200" w:firstLine="560"/>
              <w:jc w:val="left"/>
              <w:rPr>
                <w:rFonts w:ascii="仿宋" w:eastAsia="仿宋" w:hAnsi="仿宋"/>
                <w:sz w:val="28"/>
                <w:szCs w:val="28"/>
              </w:rPr>
            </w:pPr>
            <w:r>
              <w:rPr>
                <w:rFonts w:ascii="仿宋" w:eastAsia="仿宋" w:hAnsi="仿宋" w:hint="eastAsia"/>
                <w:sz w:val="28"/>
                <w:szCs w:val="28"/>
              </w:rPr>
              <w:t>（四）在上海注册的从事期货结算、期货中介及服务业务的机构和研究单位；</w:t>
            </w:r>
          </w:p>
          <w:p w14:paraId="580AEFD5"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（五）法律、法规规定及行业主管部门认可的其他与期货业务相关的机构。</w:t>
            </w:r>
          </w:p>
        </w:tc>
      </w:tr>
      <w:tr w:rsidR="00A15318" w14:paraId="1A05CE8D"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tcPr>
          <w:p w14:paraId="273184E4"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第十一条  申请加入本会，必须具备下列条件：</w:t>
            </w:r>
          </w:p>
          <w:p w14:paraId="31C3F213"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（一）自愿加入本会；</w:t>
            </w:r>
          </w:p>
          <w:p w14:paraId="452A952C"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（二）承认本会章程；</w:t>
            </w:r>
          </w:p>
          <w:p w14:paraId="0DA9A3C3"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（三）本行业同业企业以及其他相关经济组织；</w:t>
            </w:r>
          </w:p>
          <w:p w14:paraId="3FFC1D19"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（四）应持有工商营业执照等相关证件；</w:t>
            </w:r>
          </w:p>
          <w:p w14:paraId="45F516D5"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w:t>
            </w:r>
          </w:p>
          <w:p w14:paraId="6679BF8B" w14:textId="77777777" w:rsidR="00A15318" w:rsidRDefault="00A15318">
            <w:pPr>
              <w:adjustRightInd w:val="0"/>
              <w:snapToGrid w:val="0"/>
              <w:spacing w:line="400" w:lineRule="exact"/>
              <w:ind w:right="-1" w:firstLineChars="200" w:firstLine="560"/>
              <w:jc w:val="left"/>
              <w:rPr>
                <w:rFonts w:ascii="仿宋" w:eastAsia="仿宋" w:hAnsi="仿宋"/>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67B6335A"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 xml:space="preserve">第十一条  </w:t>
            </w:r>
          </w:p>
          <w:p w14:paraId="53DCE733" w14:textId="77777777" w:rsidR="00A15318" w:rsidRDefault="00A15318">
            <w:pPr>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sz w:val="28"/>
                <w:szCs w:val="28"/>
              </w:rPr>
              <w:t>申请加入本会，必须具备下列条件：</w:t>
            </w:r>
          </w:p>
          <w:p w14:paraId="5C9E71C2" w14:textId="77777777" w:rsidR="00A15318" w:rsidRDefault="00A15318">
            <w:pPr>
              <w:adjustRightInd w:val="0"/>
              <w:snapToGrid w:val="0"/>
              <w:spacing w:line="400" w:lineRule="exact"/>
              <w:ind w:right="-1" w:firstLineChars="200" w:firstLine="560"/>
              <w:jc w:val="left"/>
              <w:rPr>
                <w:rFonts w:ascii="仿宋" w:eastAsia="仿宋" w:hAnsi="仿宋"/>
                <w:sz w:val="28"/>
                <w:szCs w:val="28"/>
              </w:rPr>
            </w:pPr>
            <w:r>
              <w:rPr>
                <w:rFonts w:ascii="仿宋" w:eastAsia="仿宋" w:hAnsi="仿宋" w:hint="eastAsia"/>
                <w:sz w:val="28"/>
                <w:szCs w:val="28"/>
              </w:rPr>
              <w:t>（一）承认本会章程；</w:t>
            </w:r>
          </w:p>
          <w:p w14:paraId="457EFE56" w14:textId="77777777" w:rsidR="00A15318" w:rsidRDefault="00A15318">
            <w:pPr>
              <w:adjustRightInd w:val="0"/>
              <w:snapToGrid w:val="0"/>
              <w:spacing w:line="400" w:lineRule="exact"/>
              <w:ind w:right="-1" w:firstLineChars="200" w:firstLine="560"/>
              <w:jc w:val="left"/>
              <w:rPr>
                <w:rFonts w:ascii="仿宋" w:eastAsia="仿宋" w:hAnsi="仿宋"/>
                <w:sz w:val="28"/>
                <w:szCs w:val="28"/>
              </w:rPr>
            </w:pPr>
            <w:r>
              <w:rPr>
                <w:rFonts w:ascii="仿宋" w:eastAsia="仿宋" w:hAnsi="仿宋" w:hint="eastAsia"/>
                <w:sz w:val="28"/>
                <w:szCs w:val="28"/>
              </w:rPr>
              <w:t>（二）自愿加入本会；</w:t>
            </w:r>
          </w:p>
          <w:p w14:paraId="33F0016F" w14:textId="77777777" w:rsidR="00A15318" w:rsidRDefault="00A15318">
            <w:pPr>
              <w:adjustRightInd w:val="0"/>
              <w:snapToGrid w:val="0"/>
              <w:spacing w:line="400" w:lineRule="exact"/>
              <w:ind w:right="-1" w:firstLineChars="200" w:firstLine="560"/>
              <w:jc w:val="left"/>
              <w:rPr>
                <w:rFonts w:ascii="仿宋" w:eastAsia="仿宋" w:hAnsi="仿宋"/>
                <w:sz w:val="28"/>
                <w:szCs w:val="28"/>
              </w:rPr>
            </w:pPr>
            <w:r>
              <w:rPr>
                <w:rFonts w:ascii="仿宋" w:eastAsia="仿宋" w:hAnsi="仿宋" w:hint="eastAsia"/>
                <w:sz w:val="28"/>
                <w:szCs w:val="28"/>
              </w:rPr>
              <w:t>（三）本行业同业单位或其他相关经济组织；</w:t>
            </w:r>
          </w:p>
          <w:p w14:paraId="1973D126" w14:textId="77777777" w:rsidR="00A15318" w:rsidRDefault="00A15318">
            <w:pPr>
              <w:adjustRightInd w:val="0"/>
              <w:snapToGrid w:val="0"/>
              <w:spacing w:line="400" w:lineRule="exact"/>
              <w:ind w:right="-1" w:firstLineChars="200" w:firstLine="560"/>
              <w:jc w:val="left"/>
              <w:rPr>
                <w:rFonts w:ascii="仿宋" w:eastAsia="仿宋" w:hAnsi="仿宋"/>
                <w:sz w:val="28"/>
                <w:szCs w:val="28"/>
                <w:u w:val="single"/>
              </w:rPr>
            </w:pPr>
            <w:r>
              <w:rPr>
                <w:rFonts w:ascii="仿宋" w:eastAsia="仿宋" w:hAnsi="仿宋" w:hint="eastAsia"/>
                <w:sz w:val="28"/>
                <w:szCs w:val="28"/>
                <w:u w:val="single"/>
              </w:rPr>
              <w:t>（四）应持有工商营业执照等相关证件；</w:t>
            </w:r>
          </w:p>
          <w:p w14:paraId="0B2B5FC5" w14:textId="77777777" w:rsidR="00A15318" w:rsidRDefault="00A15318">
            <w:pPr>
              <w:adjustRightInd w:val="0"/>
              <w:snapToGrid w:val="0"/>
              <w:spacing w:line="400" w:lineRule="exact"/>
              <w:ind w:right="-1" w:firstLineChars="200" w:firstLine="560"/>
              <w:jc w:val="left"/>
              <w:rPr>
                <w:rFonts w:ascii="仿宋" w:eastAsia="仿宋" w:hAnsi="仿宋"/>
                <w:sz w:val="28"/>
                <w:szCs w:val="28"/>
              </w:rPr>
            </w:pPr>
            <w:r>
              <w:rPr>
                <w:rFonts w:ascii="仿宋" w:eastAsia="仿宋" w:hAnsi="仿宋" w:hint="eastAsia"/>
                <w:sz w:val="28"/>
                <w:szCs w:val="28"/>
              </w:rPr>
              <w:t>（五）本会要求的其他条件。</w:t>
            </w:r>
          </w:p>
        </w:tc>
      </w:tr>
      <w:tr w:rsidR="00A15318" w14:paraId="4FD8FD79"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tcPr>
          <w:p w14:paraId="6BD1C3B9"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第十二条　会员入会的程序：</w:t>
            </w:r>
          </w:p>
          <w:p w14:paraId="694E7B81"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lastRenderedPageBreak/>
              <w:t>（一）提交入会申请书；</w:t>
            </w:r>
          </w:p>
          <w:p w14:paraId="02E4E1E7"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（二）经理事会（或理事会授权的秘书处）审核同意，并发</w:t>
            </w:r>
            <w:proofErr w:type="gramStart"/>
            <w:r>
              <w:rPr>
                <w:rFonts w:ascii="仿宋" w:eastAsia="仿宋" w:hAnsi="仿宋" w:hint="eastAsia"/>
                <w:b/>
                <w:sz w:val="28"/>
                <w:szCs w:val="28"/>
              </w:rPr>
              <w:t>给同意</w:t>
            </w:r>
            <w:proofErr w:type="gramEnd"/>
            <w:r>
              <w:rPr>
                <w:rFonts w:ascii="仿宋" w:eastAsia="仿宋" w:hAnsi="仿宋" w:hint="eastAsia"/>
                <w:b/>
                <w:sz w:val="28"/>
                <w:szCs w:val="28"/>
              </w:rPr>
              <w:t>吸收入会的有关证书。</w:t>
            </w:r>
          </w:p>
          <w:p w14:paraId="21BB0CD3" w14:textId="77777777" w:rsidR="00A15318" w:rsidRDefault="00A15318">
            <w:pPr>
              <w:adjustRightInd w:val="0"/>
              <w:snapToGrid w:val="0"/>
              <w:spacing w:line="400" w:lineRule="exact"/>
              <w:ind w:firstLineChars="200" w:firstLine="562"/>
              <w:jc w:val="left"/>
              <w:rPr>
                <w:rFonts w:ascii="仿宋" w:eastAsia="仿宋" w:hAnsi="仿宋"/>
                <w:b/>
                <w:sz w:val="28"/>
                <w:szCs w:val="28"/>
              </w:rPr>
            </w:pPr>
            <w:r>
              <w:rPr>
                <w:rFonts w:ascii="仿宋" w:eastAsia="仿宋" w:hAnsi="仿宋" w:hint="eastAsia"/>
                <w:b/>
                <w:sz w:val="28"/>
                <w:szCs w:val="28"/>
              </w:rPr>
              <w:t>【理事会或理事会授权的秘书处，二者选一，不能并列写入。】</w:t>
            </w:r>
          </w:p>
          <w:p w14:paraId="1FE7AD15" w14:textId="77777777" w:rsidR="00A15318" w:rsidRDefault="00A15318">
            <w:pPr>
              <w:adjustRightInd w:val="0"/>
              <w:snapToGrid w:val="0"/>
              <w:spacing w:line="400" w:lineRule="exact"/>
              <w:ind w:firstLineChars="200" w:firstLine="560"/>
              <w:jc w:val="left"/>
              <w:rPr>
                <w:rFonts w:ascii="仿宋" w:eastAsia="仿宋" w:hAnsi="仿宋"/>
                <w:sz w:val="28"/>
                <w:szCs w:val="28"/>
              </w:rPr>
            </w:pPr>
          </w:p>
        </w:tc>
        <w:tc>
          <w:tcPr>
            <w:tcW w:w="4531" w:type="dxa"/>
            <w:tcBorders>
              <w:top w:val="single" w:sz="4" w:space="0" w:color="auto"/>
              <w:left w:val="single" w:sz="4" w:space="0" w:color="auto"/>
              <w:bottom w:val="single" w:sz="4" w:space="0" w:color="auto"/>
              <w:right w:val="single" w:sz="4" w:space="0" w:color="auto"/>
            </w:tcBorders>
            <w:hideMark/>
          </w:tcPr>
          <w:p w14:paraId="15E7D27A" w14:textId="77777777" w:rsidR="00A15318" w:rsidRDefault="00A15318">
            <w:pPr>
              <w:adjustRightInd w:val="0"/>
              <w:snapToGrid w:val="0"/>
              <w:spacing w:line="400" w:lineRule="exact"/>
              <w:ind w:firstLineChars="200" w:firstLine="562"/>
              <w:jc w:val="left"/>
              <w:rPr>
                <w:rFonts w:ascii="仿宋" w:eastAsia="仿宋" w:hAnsi="仿宋" w:cs="宋体"/>
                <w:color w:val="333333"/>
                <w:kern w:val="0"/>
                <w:sz w:val="28"/>
                <w:szCs w:val="28"/>
              </w:rPr>
            </w:pPr>
            <w:r>
              <w:rPr>
                <w:rFonts w:ascii="仿宋" w:eastAsia="仿宋" w:hAnsi="仿宋" w:hint="eastAsia"/>
                <w:b/>
                <w:sz w:val="28"/>
                <w:szCs w:val="28"/>
              </w:rPr>
              <w:lastRenderedPageBreak/>
              <w:t xml:space="preserve">第十二条  </w:t>
            </w:r>
            <w:r>
              <w:rPr>
                <w:rFonts w:ascii="仿宋" w:eastAsia="仿宋" w:hAnsi="仿宋" w:cs="宋体" w:hint="eastAsia"/>
                <w:color w:val="333333"/>
                <w:kern w:val="0"/>
                <w:sz w:val="28"/>
                <w:szCs w:val="28"/>
              </w:rPr>
              <w:t>会员入会的程序：</w:t>
            </w:r>
          </w:p>
          <w:p w14:paraId="79824F9C"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lastRenderedPageBreak/>
              <w:t>（一）提交入会申请书；</w:t>
            </w:r>
          </w:p>
          <w:p w14:paraId="173503D8"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（二）经理事会讨论通过；</w:t>
            </w:r>
          </w:p>
          <w:p w14:paraId="67E125CC" w14:textId="77777777" w:rsidR="00A15318" w:rsidRDefault="00A15318">
            <w:pPr>
              <w:adjustRightInd w:val="0"/>
              <w:snapToGrid w:val="0"/>
              <w:spacing w:line="400" w:lineRule="exact"/>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（三）由理事会授权秘书处，发给相关证明。</w:t>
            </w:r>
          </w:p>
          <w:p w14:paraId="4373E305" w14:textId="77777777" w:rsidR="00A15318" w:rsidRDefault="00A15318">
            <w:pPr>
              <w:adjustRightInd w:val="0"/>
              <w:snapToGrid w:val="0"/>
              <w:spacing w:line="400" w:lineRule="exact"/>
              <w:jc w:val="left"/>
              <w:rPr>
                <w:rFonts w:ascii="仿宋" w:eastAsia="仿宋" w:hAnsi="仿宋"/>
                <w:sz w:val="28"/>
                <w:szCs w:val="28"/>
              </w:rPr>
            </w:pPr>
            <w:bookmarkStart w:id="1" w:name="OLE_LINK3"/>
            <w:bookmarkStart w:id="2" w:name="OLE_LINK4"/>
            <w:bookmarkStart w:id="3" w:name="OLE_LINK5"/>
            <w:r>
              <w:rPr>
                <w:rFonts w:ascii="仿宋_GB2312" w:eastAsia="仿宋" w:hAnsi="宋体" w:cs="宋体" w:hint="eastAsia"/>
                <w:color w:val="333333"/>
                <w:kern w:val="0"/>
                <w:sz w:val="28"/>
                <w:szCs w:val="28"/>
              </w:rPr>
              <w:t>会员单位应委派其会员代表人代表本单位履行职责。会员更换会员单位代表人的应当书面通知本会，另行委派合适人员继任。</w:t>
            </w:r>
            <w:bookmarkEnd w:id="1"/>
            <w:bookmarkEnd w:id="2"/>
            <w:bookmarkEnd w:id="3"/>
          </w:p>
        </w:tc>
      </w:tr>
      <w:tr w:rsidR="00A15318" w14:paraId="48959AF9"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tcPr>
          <w:p w14:paraId="5280EFCF" w14:textId="77777777" w:rsidR="00A15318" w:rsidRDefault="00A15318">
            <w:pPr>
              <w:adjustRightInd w:val="0"/>
              <w:snapToGrid w:val="0"/>
              <w:spacing w:line="400" w:lineRule="exact"/>
              <w:ind w:firstLineChars="200" w:firstLine="562"/>
              <w:jc w:val="left"/>
              <w:rPr>
                <w:rFonts w:ascii="仿宋" w:eastAsia="仿宋" w:hAnsi="仿宋"/>
                <w:b/>
                <w:sz w:val="28"/>
                <w:szCs w:val="28"/>
              </w:rPr>
            </w:pPr>
          </w:p>
        </w:tc>
        <w:tc>
          <w:tcPr>
            <w:tcW w:w="4531" w:type="dxa"/>
            <w:tcBorders>
              <w:top w:val="single" w:sz="4" w:space="0" w:color="auto"/>
              <w:left w:val="single" w:sz="4" w:space="0" w:color="auto"/>
              <w:bottom w:val="single" w:sz="4" w:space="0" w:color="auto"/>
              <w:right w:val="single" w:sz="4" w:space="0" w:color="auto"/>
            </w:tcBorders>
            <w:hideMark/>
          </w:tcPr>
          <w:p w14:paraId="377CC4C5" w14:textId="77777777" w:rsidR="00A15318" w:rsidRDefault="00A15318">
            <w:pPr>
              <w:adjustRightInd w:val="0"/>
              <w:snapToGrid w:val="0"/>
              <w:spacing w:line="400" w:lineRule="exact"/>
              <w:ind w:firstLineChars="200" w:firstLine="560"/>
              <w:jc w:val="left"/>
              <w:rPr>
                <w:rFonts w:ascii="仿宋" w:eastAsia="仿宋" w:hAnsi="仿宋"/>
                <w:b/>
                <w:sz w:val="28"/>
                <w:szCs w:val="28"/>
              </w:rPr>
            </w:pPr>
            <w:r>
              <w:rPr>
                <w:rFonts w:ascii="仿宋" w:eastAsia="仿宋" w:hAnsi="仿宋" w:cs="宋体" w:hint="eastAsia"/>
                <w:color w:val="333333"/>
                <w:kern w:val="0"/>
                <w:sz w:val="28"/>
                <w:szCs w:val="28"/>
              </w:rPr>
              <w:t>（合并至十二条）</w:t>
            </w:r>
          </w:p>
        </w:tc>
      </w:tr>
      <w:tr w:rsidR="00A15318" w14:paraId="1BD4F0B2"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hideMark/>
          </w:tcPr>
          <w:p w14:paraId="2E672164"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第十三条　会员享有下列权利：</w:t>
            </w:r>
          </w:p>
          <w:p w14:paraId="4578D87D"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（一）本会的选举权、被选举权和表决权；</w:t>
            </w:r>
          </w:p>
          <w:p w14:paraId="4816011C"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（二）参加本会的活动权；</w:t>
            </w:r>
          </w:p>
          <w:p w14:paraId="0F3576E0"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（三）获得本会服务的优先权；</w:t>
            </w:r>
          </w:p>
          <w:p w14:paraId="111E31D7"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（四）查阅本会章程、规章制度、会员名册、理事名册、常务理事名册、会议记录、会议决议、会议纪要、财务审计报告等知情权；</w:t>
            </w:r>
          </w:p>
          <w:p w14:paraId="4E6ABD00"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（五）提案权、建议权和监督权；</w:t>
            </w:r>
          </w:p>
          <w:p w14:paraId="6FE1962B"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（六）入会自愿、退会自由；</w:t>
            </w:r>
          </w:p>
          <w:p w14:paraId="3C4AE269"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  ）············。</w:t>
            </w:r>
          </w:p>
          <w:p w14:paraId="1FDCBA7A"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  ）法律、法规、规章以及本会章程规定的其他权利。</w:t>
            </w:r>
          </w:p>
          <w:p w14:paraId="71EA961C" w14:textId="77777777" w:rsidR="00A15318" w:rsidRDefault="00A15318">
            <w:pPr>
              <w:widowControl/>
              <w:adjustRightInd w:val="0"/>
              <w:snapToGrid w:val="0"/>
              <w:spacing w:line="400" w:lineRule="exact"/>
              <w:ind w:firstLineChars="200" w:firstLine="562"/>
              <w:rPr>
                <w:rFonts w:ascii="仿宋" w:eastAsia="仿宋" w:hAnsi="仿宋" w:cs="宋体"/>
                <w:b/>
                <w:bCs/>
                <w:color w:val="333333"/>
                <w:kern w:val="0"/>
                <w:sz w:val="28"/>
                <w:szCs w:val="28"/>
              </w:rPr>
            </w:pPr>
            <w:r>
              <w:rPr>
                <w:rFonts w:ascii="仿宋" w:eastAsia="仿宋" w:hAnsi="仿宋" w:cs="宋体" w:hint="eastAsia"/>
                <w:b/>
                <w:color w:val="333333"/>
                <w:kern w:val="0"/>
                <w:sz w:val="28"/>
                <w:szCs w:val="28"/>
              </w:rPr>
              <w:t>【可自行确定其它的权利，但必须符合有关法律、法规、规章和政策规定。】</w:t>
            </w:r>
          </w:p>
        </w:tc>
        <w:tc>
          <w:tcPr>
            <w:tcW w:w="4531" w:type="dxa"/>
            <w:tcBorders>
              <w:top w:val="single" w:sz="4" w:space="0" w:color="auto"/>
              <w:left w:val="single" w:sz="4" w:space="0" w:color="auto"/>
              <w:bottom w:val="single" w:sz="4" w:space="0" w:color="auto"/>
              <w:right w:val="single" w:sz="4" w:space="0" w:color="auto"/>
            </w:tcBorders>
            <w:hideMark/>
          </w:tcPr>
          <w:p w14:paraId="4F8DAE6D" w14:textId="77777777" w:rsidR="00A15318" w:rsidRDefault="00A15318">
            <w:pPr>
              <w:widowControl/>
              <w:adjustRightInd w:val="0"/>
              <w:snapToGrid w:val="0"/>
              <w:spacing w:line="400" w:lineRule="exact"/>
              <w:ind w:right="-1" w:firstLineChars="200" w:firstLine="562"/>
              <w:rPr>
                <w:rFonts w:ascii="仿宋" w:eastAsia="仿宋" w:hAnsi="仿宋" w:cs="宋体"/>
                <w:color w:val="333333"/>
                <w:kern w:val="0"/>
                <w:sz w:val="28"/>
                <w:szCs w:val="28"/>
              </w:rPr>
            </w:pPr>
            <w:r>
              <w:rPr>
                <w:rFonts w:ascii="仿宋" w:eastAsia="仿宋" w:hAnsi="仿宋" w:cs="宋体" w:hint="eastAsia"/>
                <w:b/>
                <w:color w:val="333333"/>
                <w:kern w:val="0"/>
                <w:sz w:val="28"/>
                <w:szCs w:val="28"/>
              </w:rPr>
              <w:t xml:space="preserve">第十三条 </w:t>
            </w:r>
            <w:r>
              <w:rPr>
                <w:rFonts w:ascii="仿宋" w:eastAsia="仿宋" w:hAnsi="仿宋" w:cs="宋体" w:hint="eastAsia"/>
                <w:color w:val="333333"/>
                <w:kern w:val="0"/>
                <w:sz w:val="28"/>
                <w:szCs w:val="28"/>
              </w:rPr>
              <w:t xml:space="preserve"> </w:t>
            </w:r>
          </w:p>
          <w:p w14:paraId="096967FD"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会员享有下列权利：</w:t>
            </w:r>
          </w:p>
          <w:p w14:paraId="2BC706F7"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（一）本会的选举权、被选举权和表决权；</w:t>
            </w:r>
          </w:p>
          <w:p w14:paraId="0D62F219"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（二）参加本会的活动权利；</w:t>
            </w:r>
          </w:p>
          <w:p w14:paraId="27EE5DAF"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（三）获得本会服务的优先权利；</w:t>
            </w:r>
          </w:p>
          <w:p w14:paraId="7E8CC9AD" w14:textId="77777777" w:rsidR="00A15318" w:rsidRDefault="00A15318">
            <w:pPr>
              <w:widowControl/>
              <w:adjustRightInd w:val="0"/>
              <w:snapToGrid w:val="0"/>
              <w:spacing w:line="400" w:lineRule="exact"/>
              <w:ind w:right="-1" w:firstLineChars="200" w:firstLine="560"/>
              <w:rPr>
                <w:rFonts w:ascii="仿宋" w:eastAsia="仿宋" w:hAnsi="仿宋" w:cs="宋体"/>
                <w:b/>
                <w:color w:val="333333"/>
                <w:kern w:val="0"/>
                <w:sz w:val="28"/>
                <w:szCs w:val="28"/>
              </w:rPr>
            </w:pPr>
            <w:r>
              <w:rPr>
                <w:rFonts w:ascii="仿宋" w:eastAsia="仿宋" w:hAnsi="仿宋" w:cs="宋体" w:hint="eastAsia"/>
                <w:color w:val="333333"/>
                <w:kern w:val="0"/>
                <w:sz w:val="28"/>
                <w:szCs w:val="28"/>
              </w:rPr>
              <w:t>（四）</w:t>
            </w:r>
            <w:r>
              <w:rPr>
                <w:rFonts w:ascii="仿宋" w:eastAsia="仿宋" w:hAnsi="仿宋" w:cs="宋体" w:hint="eastAsia"/>
                <w:b/>
                <w:color w:val="333333"/>
                <w:kern w:val="0"/>
                <w:sz w:val="28"/>
                <w:szCs w:val="28"/>
              </w:rPr>
              <w:t>查阅本会章程、规章制度、会员名册、理事名册、常务理事名册、会议记录、会议决议、会议纪要、财务审计报告等知情权。</w:t>
            </w:r>
          </w:p>
          <w:p w14:paraId="7A220082" w14:textId="77777777" w:rsidR="00A15318" w:rsidRDefault="00A15318">
            <w:pPr>
              <w:widowControl/>
              <w:adjustRightInd w:val="0"/>
              <w:snapToGrid w:val="0"/>
              <w:spacing w:line="400" w:lineRule="exact"/>
              <w:ind w:right="-1" w:firstLineChars="200" w:firstLine="562"/>
              <w:rPr>
                <w:rFonts w:ascii="仿宋" w:eastAsia="仿宋" w:hAnsi="仿宋" w:cs="宋体"/>
                <w:color w:val="333333"/>
                <w:kern w:val="0"/>
                <w:sz w:val="28"/>
                <w:szCs w:val="28"/>
              </w:rPr>
            </w:pPr>
            <w:r>
              <w:rPr>
                <w:rFonts w:ascii="仿宋" w:eastAsia="仿宋" w:hAnsi="仿宋" w:cs="宋体" w:hint="eastAsia"/>
                <w:b/>
                <w:color w:val="333333"/>
                <w:kern w:val="0"/>
                <w:sz w:val="28"/>
                <w:szCs w:val="28"/>
              </w:rPr>
              <w:t>（五）</w:t>
            </w:r>
            <w:r>
              <w:rPr>
                <w:rFonts w:ascii="仿宋" w:eastAsia="仿宋" w:hAnsi="仿宋" w:cs="宋体" w:hint="eastAsia"/>
                <w:color w:val="333333"/>
                <w:kern w:val="0"/>
                <w:sz w:val="28"/>
                <w:szCs w:val="28"/>
              </w:rPr>
              <w:t>提案权、批评建议权和监督权；</w:t>
            </w:r>
          </w:p>
          <w:p w14:paraId="057A7570"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（五）入会自愿、退会自由的权利；</w:t>
            </w:r>
          </w:p>
          <w:p w14:paraId="45F8070E"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（六）要求本会维护其合法权益不受损害的权利；</w:t>
            </w:r>
          </w:p>
          <w:p w14:paraId="573374DC"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（七）通过本会向政府有关部门反映意见和建议的权利；</w:t>
            </w:r>
          </w:p>
          <w:p w14:paraId="6C16EE6A"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（八）对本会给予的处分，有要求听证和辩解的权利；</w:t>
            </w:r>
          </w:p>
          <w:p w14:paraId="46C5582F" w14:textId="77777777" w:rsidR="00A15318" w:rsidRDefault="00A15318">
            <w:pPr>
              <w:adjustRightInd w:val="0"/>
              <w:snapToGrid w:val="0"/>
              <w:spacing w:line="400" w:lineRule="exact"/>
              <w:ind w:firstLineChars="200" w:firstLine="560"/>
              <w:jc w:val="left"/>
              <w:rPr>
                <w:rFonts w:ascii="宋体" w:eastAsia="宋体" w:hAnsi="宋体"/>
                <w:sz w:val="30"/>
                <w:szCs w:val="30"/>
              </w:rPr>
            </w:pPr>
            <w:r>
              <w:rPr>
                <w:rFonts w:ascii="仿宋" w:eastAsia="仿宋" w:hAnsi="仿宋" w:cs="宋体" w:hint="eastAsia"/>
                <w:color w:val="333333"/>
                <w:kern w:val="0"/>
                <w:sz w:val="28"/>
                <w:szCs w:val="28"/>
              </w:rPr>
              <w:t>（九）法律、法规和章程规定</w:t>
            </w:r>
            <w:r>
              <w:rPr>
                <w:rFonts w:ascii="仿宋" w:eastAsia="仿宋" w:hAnsi="仿宋" w:cs="宋体" w:hint="eastAsia"/>
                <w:color w:val="333333"/>
                <w:kern w:val="0"/>
                <w:sz w:val="28"/>
                <w:szCs w:val="28"/>
              </w:rPr>
              <w:lastRenderedPageBreak/>
              <w:t>的其他权利。</w:t>
            </w:r>
          </w:p>
        </w:tc>
      </w:tr>
      <w:tr w:rsidR="00A15318" w14:paraId="6369B79A"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tcPr>
          <w:p w14:paraId="5322AC89"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lastRenderedPageBreak/>
              <w:t>第十四条　会员履行下列义务：</w:t>
            </w:r>
          </w:p>
          <w:p w14:paraId="7441F5BC"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（一）遵守本会的章程；</w:t>
            </w:r>
          </w:p>
          <w:p w14:paraId="217D11B4"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（二）执行本会的决议；</w:t>
            </w:r>
          </w:p>
          <w:p w14:paraId="561CE927"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（三）维护本行业的合法权益；</w:t>
            </w:r>
          </w:p>
          <w:p w14:paraId="2E2950F0"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（四）完成本会交办的工作；</w:t>
            </w:r>
          </w:p>
          <w:p w14:paraId="0212E3E1"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（五）向本会反映情况，提供有关资料；</w:t>
            </w:r>
          </w:p>
          <w:p w14:paraId="29BCD64D"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（六）按规定缴纳会费；</w:t>
            </w:r>
          </w:p>
          <w:p w14:paraId="4C761E38"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  ）……</w:t>
            </w:r>
            <w:proofErr w:type="gramStart"/>
            <w:r>
              <w:rPr>
                <w:rFonts w:ascii="仿宋" w:eastAsia="仿宋" w:hAnsi="仿宋" w:cs="宋体" w:hint="eastAsia"/>
                <w:b/>
                <w:color w:val="333333"/>
                <w:kern w:val="0"/>
                <w:sz w:val="28"/>
                <w:szCs w:val="28"/>
              </w:rPr>
              <w:t>………………</w:t>
            </w:r>
            <w:proofErr w:type="gramEnd"/>
            <w:r>
              <w:rPr>
                <w:rFonts w:ascii="仿宋" w:eastAsia="仿宋" w:hAnsi="仿宋" w:cs="宋体" w:hint="eastAsia"/>
                <w:b/>
                <w:color w:val="333333"/>
                <w:kern w:val="0"/>
                <w:sz w:val="28"/>
                <w:szCs w:val="28"/>
              </w:rPr>
              <w:t>；</w:t>
            </w:r>
          </w:p>
          <w:p w14:paraId="6A721771"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  ）法律、法规、规章以及本会章程规定的其他权利。</w:t>
            </w:r>
          </w:p>
          <w:p w14:paraId="35FA46BB"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【可自行确定其它的义务，但必须符合有关法律、法规、规章和政策规定。】</w:t>
            </w:r>
          </w:p>
          <w:p w14:paraId="5D78575D"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hideMark/>
          </w:tcPr>
          <w:p w14:paraId="6CBC660C" w14:textId="77777777" w:rsidR="00A15318" w:rsidRDefault="00A15318">
            <w:pPr>
              <w:widowControl/>
              <w:adjustRightInd w:val="0"/>
              <w:snapToGrid w:val="0"/>
              <w:spacing w:line="400" w:lineRule="exact"/>
              <w:ind w:firstLineChars="200" w:firstLine="562"/>
              <w:rPr>
                <w:rFonts w:ascii="仿宋" w:eastAsia="仿宋" w:hAnsi="仿宋" w:cs="宋体"/>
                <w:color w:val="333333"/>
                <w:kern w:val="0"/>
                <w:sz w:val="28"/>
                <w:szCs w:val="28"/>
              </w:rPr>
            </w:pPr>
            <w:r>
              <w:rPr>
                <w:rFonts w:ascii="仿宋" w:eastAsia="仿宋" w:hAnsi="仿宋" w:cs="宋体" w:hint="eastAsia"/>
                <w:b/>
                <w:bCs/>
                <w:color w:val="333333"/>
                <w:kern w:val="0"/>
                <w:sz w:val="28"/>
                <w:szCs w:val="28"/>
              </w:rPr>
              <w:t>第十四条</w:t>
            </w:r>
            <w:r>
              <w:rPr>
                <w:rFonts w:ascii="仿宋" w:eastAsia="仿宋" w:hAnsi="仿宋" w:cs="宋体" w:hint="eastAsia"/>
                <w:b/>
                <w:color w:val="333333"/>
                <w:kern w:val="0"/>
                <w:sz w:val="28"/>
                <w:szCs w:val="28"/>
              </w:rPr>
              <w:t xml:space="preserve"> </w:t>
            </w:r>
            <w:r>
              <w:rPr>
                <w:rFonts w:ascii="仿宋" w:eastAsia="仿宋" w:hAnsi="仿宋" w:cs="宋体" w:hint="eastAsia"/>
                <w:color w:val="333333"/>
                <w:kern w:val="0"/>
                <w:sz w:val="28"/>
                <w:szCs w:val="28"/>
              </w:rPr>
              <w:t xml:space="preserve"> </w:t>
            </w:r>
          </w:p>
          <w:p w14:paraId="12A3BD58" w14:textId="77777777" w:rsidR="00A15318" w:rsidRDefault="00A15318">
            <w:pPr>
              <w:widowControl/>
              <w:adjustRightInd w:val="0"/>
              <w:snapToGrid w:val="0"/>
              <w:spacing w:line="400" w:lineRule="exact"/>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会员履行下列义务：</w:t>
            </w:r>
          </w:p>
          <w:p w14:paraId="2EA38A7F"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（一）遵守本会的章程；</w:t>
            </w:r>
          </w:p>
          <w:p w14:paraId="53050673"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（二）执行本会的决议；</w:t>
            </w:r>
          </w:p>
          <w:p w14:paraId="02D53B3A"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（三）维护本会的合法权益；</w:t>
            </w:r>
          </w:p>
          <w:p w14:paraId="494DE48E"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（四）完成本会委托办理的事项；</w:t>
            </w:r>
          </w:p>
          <w:p w14:paraId="4C45F62D"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（五）向本会反映情况，提供有关资料；</w:t>
            </w:r>
          </w:p>
          <w:p w14:paraId="3301FDFB"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（六）按规定缴纳会费；</w:t>
            </w:r>
          </w:p>
          <w:p w14:paraId="6E7953A8"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（七）积极参加本会组织的各项活动；</w:t>
            </w:r>
          </w:p>
          <w:p w14:paraId="3F8B4D31"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（八）积极配合本会的有关工作，接受本会的协调与调解；</w:t>
            </w:r>
          </w:p>
          <w:p w14:paraId="5E1D1FB3"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（九）自觉维护上海期货业的声誉；</w:t>
            </w:r>
          </w:p>
          <w:p w14:paraId="1E55FA22"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（十）法律、法规及章程规定的其他义务。</w:t>
            </w:r>
          </w:p>
        </w:tc>
      </w:tr>
      <w:tr w:rsidR="00A15318" w14:paraId="598CAA16"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tcPr>
          <w:p w14:paraId="69B57332" w14:textId="77777777" w:rsidR="00A15318" w:rsidRDefault="00A15318">
            <w:pPr>
              <w:widowControl/>
              <w:adjustRightInd w:val="0"/>
              <w:snapToGrid w:val="0"/>
              <w:spacing w:line="400" w:lineRule="exact"/>
              <w:ind w:firstLineChars="200" w:firstLine="562"/>
              <w:rPr>
                <w:rFonts w:ascii="仿宋" w:eastAsia="仿宋" w:hAnsi="仿宋" w:cs="宋体"/>
                <w:b/>
                <w:bCs/>
                <w:color w:val="333333"/>
                <w:kern w:val="0"/>
                <w:sz w:val="28"/>
                <w:szCs w:val="28"/>
              </w:rPr>
            </w:pPr>
            <w:r>
              <w:rPr>
                <w:rFonts w:ascii="仿宋" w:eastAsia="仿宋" w:hAnsi="仿宋" w:cs="宋体" w:hint="eastAsia"/>
                <w:b/>
                <w:bCs/>
                <w:color w:val="333333"/>
                <w:kern w:val="0"/>
                <w:sz w:val="28"/>
                <w:szCs w:val="28"/>
              </w:rPr>
              <w:t>第十五条  本会会员不得利用其经营规模、市场份额等优势，限制其他会员在本会中发挥作用。</w:t>
            </w:r>
          </w:p>
          <w:p w14:paraId="711146B6"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hideMark/>
          </w:tcPr>
          <w:p w14:paraId="3ED2B67E" w14:textId="77777777" w:rsidR="00A15318" w:rsidRDefault="00A15318">
            <w:pPr>
              <w:widowControl/>
              <w:adjustRightInd w:val="0"/>
              <w:snapToGrid w:val="0"/>
              <w:spacing w:line="400" w:lineRule="exact"/>
              <w:ind w:right="-1" w:firstLineChars="200" w:firstLine="562"/>
              <w:rPr>
                <w:rFonts w:ascii="仿宋" w:eastAsia="仿宋" w:hAnsi="仿宋" w:cs="宋体"/>
                <w:color w:val="333333"/>
                <w:kern w:val="0"/>
                <w:sz w:val="28"/>
                <w:szCs w:val="28"/>
              </w:rPr>
            </w:pPr>
            <w:r>
              <w:rPr>
                <w:rFonts w:ascii="仿宋" w:eastAsia="仿宋" w:hAnsi="仿宋" w:cs="宋体" w:hint="eastAsia"/>
                <w:b/>
                <w:color w:val="333333"/>
                <w:kern w:val="0"/>
                <w:sz w:val="28"/>
                <w:szCs w:val="28"/>
              </w:rPr>
              <w:t>第十五条</w:t>
            </w:r>
            <w:r>
              <w:rPr>
                <w:rFonts w:ascii="仿宋" w:eastAsia="仿宋" w:hAnsi="仿宋" w:cs="宋体" w:hint="eastAsia"/>
                <w:color w:val="333333"/>
                <w:kern w:val="0"/>
                <w:sz w:val="28"/>
                <w:szCs w:val="28"/>
              </w:rPr>
              <w:t xml:space="preserve">  </w:t>
            </w:r>
          </w:p>
          <w:p w14:paraId="34AFDBB6" w14:textId="77777777" w:rsidR="00A15318" w:rsidRDefault="00A15318">
            <w:pPr>
              <w:adjustRightInd w:val="0"/>
              <w:snapToGrid w:val="0"/>
              <w:spacing w:line="400" w:lineRule="exact"/>
              <w:ind w:firstLineChars="200" w:firstLine="560"/>
              <w:jc w:val="left"/>
              <w:rPr>
                <w:rFonts w:ascii="宋体" w:eastAsia="宋体" w:hAnsi="宋体"/>
                <w:sz w:val="30"/>
                <w:szCs w:val="30"/>
              </w:rPr>
            </w:pPr>
            <w:r>
              <w:rPr>
                <w:rFonts w:ascii="仿宋" w:eastAsia="仿宋" w:hAnsi="仿宋" w:cs="宋体" w:hint="eastAsia"/>
                <w:color w:val="333333"/>
                <w:kern w:val="0"/>
                <w:sz w:val="28"/>
                <w:szCs w:val="28"/>
              </w:rPr>
              <w:t>本会会员不得利用其经营规模、市场份额等优势，限制其他会员在本会中发挥作用。</w:t>
            </w:r>
          </w:p>
        </w:tc>
      </w:tr>
      <w:tr w:rsidR="00A15318" w14:paraId="45001A5F"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tcPr>
          <w:p w14:paraId="0465E716"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第十六条  会员退会应向本会递交书面函件，并交回会员有关证书。</w:t>
            </w:r>
          </w:p>
          <w:p w14:paraId="545EE958"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会员如在</w:t>
            </w:r>
            <w:r>
              <w:rPr>
                <w:rFonts w:ascii="仿宋" w:eastAsia="仿宋" w:hAnsi="仿宋" w:cs="宋体" w:hint="eastAsia"/>
                <w:b/>
                <w:color w:val="333333"/>
                <w:kern w:val="0"/>
                <w:sz w:val="28"/>
                <w:szCs w:val="28"/>
                <w:u w:val="single"/>
              </w:rPr>
              <w:t>两</w:t>
            </w:r>
            <w:r>
              <w:rPr>
                <w:rFonts w:ascii="仿宋" w:eastAsia="仿宋" w:hAnsi="仿宋" w:cs="宋体" w:hint="eastAsia"/>
                <w:b/>
                <w:color w:val="333333"/>
                <w:kern w:val="0"/>
                <w:sz w:val="28"/>
                <w:szCs w:val="28"/>
              </w:rPr>
              <w:t>年（具体时限由协会决定）内无故不缴纳会费或不参加本会活动的，经理事会确认，视为自动退会。本会取消其会员资格。</w:t>
            </w:r>
          </w:p>
          <w:p w14:paraId="582AB134"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hideMark/>
          </w:tcPr>
          <w:p w14:paraId="78DD08BB" w14:textId="77777777" w:rsidR="00A15318" w:rsidRDefault="00A15318">
            <w:pPr>
              <w:widowControl/>
              <w:adjustRightInd w:val="0"/>
              <w:snapToGrid w:val="0"/>
              <w:spacing w:line="400" w:lineRule="exact"/>
              <w:ind w:right="-1" w:firstLineChars="200" w:firstLine="562"/>
              <w:rPr>
                <w:rFonts w:ascii="仿宋" w:eastAsia="仿宋" w:hAnsi="仿宋" w:cs="宋体"/>
                <w:color w:val="333333"/>
                <w:kern w:val="0"/>
                <w:sz w:val="28"/>
                <w:szCs w:val="28"/>
              </w:rPr>
            </w:pPr>
            <w:r>
              <w:rPr>
                <w:rFonts w:ascii="仿宋" w:eastAsia="仿宋" w:hAnsi="仿宋" w:cs="宋体" w:hint="eastAsia"/>
                <w:b/>
                <w:color w:val="333333"/>
                <w:kern w:val="0"/>
                <w:sz w:val="28"/>
                <w:szCs w:val="28"/>
              </w:rPr>
              <w:t>第十六条</w:t>
            </w:r>
            <w:r>
              <w:rPr>
                <w:rFonts w:ascii="仿宋" w:eastAsia="仿宋" w:hAnsi="仿宋" w:cs="宋体" w:hint="eastAsia"/>
                <w:color w:val="333333"/>
                <w:kern w:val="0"/>
                <w:sz w:val="28"/>
                <w:szCs w:val="28"/>
              </w:rPr>
              <w:t xml:space="preserve">  </w:t>
            </w:r>
          </w:p>
          <w:p w14:paraId="52A4DCE7"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会员退会应</w:t>
            </w:r>
            <w:r>
              <w:rPr>
                <w:rFonts w:ascii="仿宋" w:eastAsia="仿宋" w:hAnsi="仿宋" w:cs="宋体" w:hint="eastAsia"/>
                <w:b/>
                <w:color w:val="333333"/>
                <w:kern w:val="0"/>
                <w:sz w:val="28"/>
                <w:szCs w:val="28"/>
              </w:rPr>
              <w:t>向本会递交书面函件</w:t>
            </w:r>
            <w:r>
              <w:rPr>
                <w:rFonts w:ascii="仿宋" w:eastAsia="仿宋" w:hAnsi="仿宋" w:cs="宋体" w:hint="eastAsia"/>
                <w:color w:val="333333"/>
                <w:kern w:val="0"/>
                <w:sz w:val="28"/>
                <w:szCs w:val="28"/>
              </w:rPr>
              <w:t>。</w:t>
            </w:r>
          </w:p>
          <w:p w14:paraId="19BB6436"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会员超过一年无故不履行义务的，经理事会确认，视为自动退会，本会取消其会员资格。</w:t>
            </w:r>
          </w:p>
        </w:tc>
      </w:tr>
      <w:tr w:rsidR="00A15318" w14:paraId="77AF9437"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tcPr>
          <w:p w14:paraId="3000958A"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hideMark/>
          </w:tcPr>
          <w:p w14:paraId="21759F9C"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 xml:space="preserve">第十七条  </w:t>
            </w:r>
          </w:p>
          <w:p w14:paraId="3878DA4C"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发生下列情形之一，会员资格予以解除：</w:t>
            </w:r>
          </w:p>
          <w:p w14:paraId="0F5B590C"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（一）两个或两个以上会员合并，会员资格由存续或新设单位继承，原有会员资格自动丧失；</w:t>
            </w:r>
          </w:p>
          <w:p w14:paraId="3E73E71E"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（二）会员机构依法被撤销；</w:t>
            </w:r>
          </w:p>
          <w:p w14:paraId="7F7647DB" w14:textId="77777777" w:rsidR="00A15318" w:rsidRDefault="00A15318">
            <w:pPr>
              <w:adjustRightInd w:val="0"/>
              <w:snapToGrid w:val="0"/>
              <w:spacing w:line="400" w:lineRule="exact"/>
              <w:ind w:firstLineChars="200" w:firstLine="560"/>
              <w:jc w:val="left"/>
              <w:rPr>
                <w:rFonts w:ascii="宋体" w:eastAsia="宋体" w:hAnsi="宋体"/>
                <w:sz w:val="30"/>
                <w:szCs w:val="30"/>
              </w:rPr>
            </w:pPr>
            <w:r>
              <w:rPr>
                <w:rFonts w:ascii="仿宋" w:eastAsia="仿宋" w:hAnsi="仿宋" w:cs="宋体" w:hint="eastAsia"/>
                <w:color w:val="333333"/>
                <w:kern w:val="0"/>
                <w:sz w:val="28"/>
                <w:szCs w:val="28"/>
              </w:rPr>
              <w:t>（三）法律、法规规定的其他情形。</w:t>
            </w:r>
          </w:p>
        </w:tc>
      </w:tr>
      <w:tr w:rsidR="00A15318" w14:paraId="4FB8384E"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tcPr>
          <w:p w14:paraId="25D60555"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第十七条  会员如有严重违反国家法律、法规、规章或本会章程的，经理事会三分之二以上与会者表决通过，取消其会员资格并公示。</w:t>
            </w:r>
          </w:p>
          <w:p w14:paraId="1E975164"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会员如对理事会取消会员资格决定不服，可提出申诉，由理事会</w:t>
            </w:r>
            <w:proofErr w:type="gramStart"/>
            <w:r>
              <w:rPr>
                <w:rFonts w:ascii="仿宋" w:eastAsia="仿宋" w:hAnsi="仿宋" w:cs="宋体" w:hint="eastAsia"/>
                <w:b/>
                <w:color w:val="333333"/>
                <w:kern w:val="0"/>
                <w:sz w:val="28"/>
                <w:szCs w:val="28"/>
              </w:rPr>
              <w:t>作出</w:t>
            </w:r>
            <w:proofErr w:type="gramEnd"/>
            <w:r>
              <w:rPr>
                <w:rFonts w:ascii="仿宋" w:eastAsia="仿宋" w:hAnsi="仿宋" w:cs="宋体" w:hint="eastAsia"/>
                <w:b/>
                <w:color w:val="333333"/>
                <w:kern w:val="0"/>
                <w:sz w:val="28"/>
                <w:szCs w:val="28"/>
              </w:rPr>
              <w:t>答复，必要时提交会员（会员代表）大会审议后答复。</w:t>
            </w:r>
          </w:p>
          <w:p w14:paraId="2E1A360E"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hideMark/>
          </w:tcPr>
          <w:p w14:paraId="3E9890ED" w14:textId="77777777" w:rsidR="00A15318" w:rsidRDefault="00A15318">
            <w:pPr>
              <w:widowControl/>
              <w:adjustRightInd w:val="0"/>
              <w:snapToGrid w:val="0"/>
              <w:spacing w:line="400" w:lineRule="exact"/>
              <w:ind w:right="-1" w:firstLineChars="200" w:firstLine="562"/>
              <w:rPr>
                <w:rFonts w:ascii="仿宋" w:eastAsia="仿宋" w:hAnsi="仿宋" w:cs="宋体"/>
                <w:color w:val="333333"/>
                <w:kern w:val="0"/>
                <w:sz w:val="28"/>
                <w:szCs w:val="28"/>
              </w:rPr>
            </w:pPr>
            <w:r>
              <w:rPr>
                <w:rFonts w:ascii="仿宋" w:eastAsia="仿宋" w:hAnsi="仿宋" w:cs="宋体" w:hint="eastAsia"/>
                <w:b/>
                <w:color w:val="333333"/>
                <w:kern w:val="0"/>
                <w:sz w:val="28"/>
                <w:szCs w:val="28"/>
              </w:rPr>
              <w:t>第十八条</w:t>
            </w:r>
            <w:r>
              <w:rPr>
                <w:rFonts w:ascii="仿宋" w:eastAsia="仿宋" w:hAnsi="仿宋" w:cs="宋体" w:hint="eastAsia"/>
                <w:color w:val="333333"/>
                <w:kern w:val="0"/>
                <w:sz w:val="28"/>
                <w:szCs w:val="28"/>
              </w:rPr>
              <w:t xml:space="preserve">  </w:t>
            </w:r>
          </w:p>
          <w:p w14:paraId="7DFCA5C4"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会员如有严重违反国家法律、法规、规章或本章程的行为，经理事会三分之二以上与会者表决通过，取消其会员资格并公示。</w:t>
            </w:r>
          </w:p>
          <w:p w14:paraId="60704FF4"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会员如对理事会取消会员资格决定不服，可提出申诉，由理事会</w:t>
            </w:r>
            <w:proofErr w:type="gramStart"/>
            <w:r>
              <w:rPr>
                <w:rFonts w:ascii="仿宋" w:eastAsia="仿宋" w:hAnsi="仿宋" w:cs="宋体" w:hint="eastAsia"/>
                <w:color w:val="333333"/>
                <w:kern w:val="0"/>
                <w:sz w:val="28"/>
                <w:szCs w:val="28"/>
              </w:rPr>
              <w:t>作出</w:t>
            </w:r>
            <w:proofErr w:type="gramEnd"/>
            <w:r>
              <w:rPr>
                <w:rFonts w:ascii="仿宋" w:eastAsia="仿宋" w:hAnsi="仿宋" w:cs="宋体" w:hint="eastAsia"/>
                <w:color w:val="333333"/>
                <w:kern w:val="0"/>
                <w:sz w:val="28"/>
                <w:szCs w:val="28"/>
              </w:rPr>
              <w:t>答复，必要时提交会员大会审议后答复。</w:t>
            </w:r>
          </w:p>
        </w:tc>
      </w:tr>
      <w:tr w:rsidR="00A15318" w14:paraId="6416E41F"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tcPr>
          <w:p w14:paraId="6954DB0E"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第十八条  本会建立完整的会员名册和会员诚信档案，并根据变化情况及时调整。</w:t>
            </w:r>
          </w:p>
          <w:p w14:paraId="7764964D"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hideMark/>
          </w:tcPr>
          <w:p w14:paraId="68E70F97" w14:textId="77777777" w:rsidR="00A15318" w:rsidRDefault="00A15318">
            <w:pPr>
              <w:widowControl/>
              <w:adjustRightInd w:val="0"/>
              <w:snapToGrid w:val="0"/>
              <w:spacing w:line="400" w:lineRule="exact"/>
              <w:ind w:right="-1" w:firstLineChars="200" w:firstLine="562"/>
              <w:jc w:val="left"/>
              <w:rPr>
                <w:rFonts w:ascii="仿宋" w:eastAsia="仿宋" w:hAnsi="仿宋" w:cs="宋体"/>
                <w:color w:val="333333"/>
                <w:kern w:val="0"/>
                <w:sz w:val="28"/>
                <w:szCs w:val="28"/>
              </w:rPr>
            </w:pPr>
            <w:r>
              <w:rPr>
                <w:rFonts w:ascii="仿宋" w:eastAsia="仿宋" w:hAnsi="仿宋" w:cs="宋体" w:hint="eastAsia"/>
                <w:b/>
                <w:color w:val="333333"/>
                <w:kern w:val="0"/>
                <w:sz w:val="28"/>
                <w:szCs w:val="28"/>
              </w:rPr>
              <w:t>第十九条</w:t>
            </w:r>
            <w:r>
              <w:rPr>
                <w:rFonts w:ascii="仿宋" w:eastAsia="仿宋" w:hAnsi="仿宋" w:cs="宋体" w:hint="eastAsia"/>
                <w:color w:val="333333"/>
                <w:kern w:val="0"/>
                <w:sz w:val="28"/>
                <w:szCs w:val="28"/>
              </w:rPr>
              <w:t xml:space="preserve">  </w:t>
            </w:r>
          </w:p>
          <w:p w14:paraId="034E0B5F" w14:textId="77777777" w:rsidR="00A15318" w:rsidRDefault="00A15318">
            <w:pPr>
              <w:widowControl/>
              <w:adjustRightInd w:val="0"/>
              <w:snapToGrid w:val="0"/>
              <w:spacing w:line="400" w:lineRule="exact"/>
              <w:ind w:right="-1"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 xml:space="preserve">   本会建立完整的会员名册和会员诚信档案，并根据变化情况及时调整。</w:t>
            </w:r>
          </w:p>
        </w:tc>
      </w:tr>
      <w:tr w:rsidR="00A15318" w14:paraId="31159970"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hideMark/>
          </w:tcPr>
          <w:p w14:paraId="5D3A6456" w14:textId="77777777" w:rsidR="00A15318" w:rsidRDefault="00A15318">
            <w:pPr>
              <w:widowControl/>
              <w:adjustRightInd w:val="0"/>
              <w:snapToGrid w:val="0"/>
              <w:spacing w:line="400" w:lineRule="exact"/>
              <w:ind w:right="-1" w:firstLineChars="200" w:firstLine="602"/>
              <w:rPr>
                <w:rFonts w:ascii="仿宋" w:eastAsia="仿宋" w:hAnsi="仿宋" w:cs="宋体"/>
                <w:b/>
                <w:color w:val="333333"/>
                <w:kern w:val="0"/>
                <w:sz w:val="28"/>
                <w:szCs w:val="28"/>
              </w:rPr>
            </w:pPr>
            <w:r>
              <w:rPr>
                <w:rFonts w:ascii="宋体" w:eastAsia="宋体" w:hAnsi="宋体" w:hint="eastAsia"/>
                <w:b/>
                <w:bCs/>
                <w:sz w:val="30"/>
                <w:szCs w:val="30"/>
              </w:rPr>
              <w:t>第四章   组织机构、负责人</w:t>
            </w:r>
          </w:p>
        </w:tc>
        <w:tc>
          <w:tcPr>
            <w:tcW w:w="4531" w:type="dxa"/>
            <w:tcBorders>
              <w:top w:val="single" w:sz="4" w:space="0" w:color="auto"/>
              <w:left w:val="single" w:sz="4" w:space="0" w:color="auto"/>
              <w:bottom w:val="single" w:sz="4" w:space="0" w:color="auto"/>
              <w:right w:val="single" w:sz="4" w:space="0" w:color="auto"/>
            </w:tcBorders>
            <w:hideMark/>
          </w:tcPr>
          <w:p w14:paraId="24281761" w14:textId="77777777" w:rsidR="00A15318" w:rsidRDefault="00A15318">
            <w:pPr>
              <w:widowControl/>
              <w:adjustRightInd w:val="0"/>
              <w:snapToGrid w:val="0"/>
              <w:spacing w:line="400" w:lineRule="exact"/>
              <w:ind w:right="-1"/>
              <w:jc w:val="left"/>
              <w:rPr>
                <w:rFonts w:ascii="仿宋" w:eastAsia="仿宋" w:hAnsi="仿宋" w:cs="宋体"/>
                <w:b/>
                <w:color w:val="333333"/>
                <w:kern w:val="0"/>
                <w:sz w:val="28"/>
                <w:szCs w:val="28"/>
              </w:rPr>
            </w:pPr>
            <w:r>
              <w:rPr>
                <w:rFonts w:ascii="宋体" w:eastAsia="宋体" w:hAnsi="宋体" w:hint="eastAsia"/>
                <w:b/>
                <w:bCs/>
                <w:sz w:val="30"/>
                <w:szCs w:val="30"/>
              </w:rPr>
              <w:t>第四章   组织机构、负责人</w:t>
            </w:r>
          </w:p>
        </w:tc>
      </w:tr>
      <w:tr w:rsidR="00A15318" w14:paraId="15D05ED7"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tcPr>
          <w:p w14:paraId="24AC362E"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hideMark/>
          </w:tcPr>
          <w:p w14:paraId="7DA74A0A" w14:textId="77777777" w:rsidR="00A15318" w:rsidRDefault="00A15318">
            <w:pPr>
              <w:widowControl/>
              <w:adjustRightInd w:val="0"/>
              <w:snapToGrid w:val="0"/>
              <w:spacing w:line="400" w:lineRule="exact"/>
              <w:ind w:right="-1"/>
              <w:jc w:val="left"/>
              <w:rPr>
                <w:rFonts w:ascii="宋体" w:eastAsia="宋体" w:hAnsi="宋体"/>
                <w:b/>
                <w:bCs/>
                <w:sz w:val="30"/>
                <w:szCs w:val="30"/>
              </w:rPr>
            </w:pPr>
            <w:r>
              <w:rPr>
                <w:rFonts w:ascii="宋体" w:eastAsia="宋体" w:hAnsi="宋体" w:cs="宋体" w:hint="eastAsia"/>
                <w:b/>
                <w:bCs/>
                <w:color w:val="000000"/>
                <w:kern w:val="0"/>
                <w:sz w:val="28"/>
                <w:szCs w:val="28"/>
              </w:rPr>
              <w:t>第一节  会员大会</w:t>
            </w:r>
          </w:p>
        </w:tc>
      </w:tr>
      <w:tr w:rsidR="00A15318" w14:paraId="7FC6E703"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tcPr>
          <w:p w14:paraId="75D325A9"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第十九条  本会的最高权力机构是会员（会员代表）大会。</w:t>
            </w:r>
          </w:p>
          <w:p w14:paraId="4058B024"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hideMark/>
          </w:tcPr>
          <w:p w14:paraId="256A36B6" w14:textId="77777777" w:rsidR="00A15318" w:rsidRDefault="00A15318">
            <w:pPr>
              <w:widowControl/>
              <w:adjustRightInd w:val="0"/>
              <w:snapToGrid w:val="0"/>
              <w:spacing w:line="400" w:lineRule="exact"/>
              <w:ind w:firstLineChars="200" w:firstLine="562"/>
              <w:rPr>
                <w:rFonts w:ascii="仿宋_GB2312" w:eastAsia="仿宋" w:hAnsi="宋体" w:cs="宋体"/>
                <w:color w:val="333333"/>
                <w:kern w:val="0"/>
                <w:sz w:val="28"/>
                <w:szCs w:val="28"/>
              </w:rPr>
            </w:pPr>
            <w:r>
              <w:rPr>
                <w:rFonts w:ascii="仿宋_GB2312" w:eastAsia="仿宋" w:hAnsi="宋体" w:cs="宋体" w:hint="eastAsia"/>
                <w:b/>
                <w:color w:val="333333"/>
                <w:kern w:val="0"/>
                <w:sz w:val="28"/>
                <w:szCs w:val="28"/>
              </w:rPr>
              <w:t>第二十条</w:t>
            </w:r>
            <w:r>
              <w:rPr>
                <w:rFonts w:ascii="仿宋_GB2312" w:eastAsia="仿宋" w:hAnsi="宋体" w:cs="宋体" w:hint="eastAsia"/>
                <w:color w:val="333333"/>
                <w:kern w:val="0"/>
                <w:sz w:val="28"/>
                <w:szCs w:val="28"/>
              </w:rPr>
              <w:t> </w:t>
            </w:r>
            <w:r>
              <w:rPr>
                <w:rFonts w:ascii="仿宋_GB2312" w:eastAsia="仿宋" w:hAnsi="宋体" w:cs="宋体" w:hint="eastAsia"/>
                <w:color w:val="333333"/>
                <w:kern w:val="0"/>
                <w:sz w:val="28"/>
                <w:szCs w:val="28"/>
              </w:rPr>
              <w:t xml:space="preserve">  </w:t>
            </w:r>
          </w:p>
          <w:p w14:paraId="76C1B197" w14:textId="77777777" w:rsidR="00A15318" w:rsidRDefault="00A15318">
            <w:pPr>
              <w:widowControl/>
              <w:adjustRightInd w:val="0"/>
              <w:snapToGrid w:val="0"/>
              <w:spacing w:line="400" w:lineRule="exact"/>
              <w:ind w:right="-1"/>
              <w:jc w:val="left"/>
              <w:rPr>
                <w:rFonts w:ascii="宋体" w:eastAsia="宋体" w:hAnsi="宋体" w:cs="宋体"/>
                <w:b/>
                <w:bCs/>
                <w:color w:val="000000"/>
                <w:kern w:val="0"/>
                <w:sz w:val="28"/>
                <w:szCs w:val="28"/>
              </w:rPr>
            </w:pPr>
            <w:r>
              <w:rPr>
                <w:rFonts w:ascii="仿宋_GB2312" w:eastAsia="仿宋" w:hAnsi="宋体" w:cs="宋体" w:hint="eastAsia"/>
                <w:color w:val="333333"/>
                <w:kern w:val="0"/>
                <w:sz w:val="28"/>
                <w:szCs w:val="28"/>
              </w:rPr>
              <w:t>本会的最高权力机构是会员大会。</w:t>
            </w:r>
          </w:p>
        </w:tc>
      </w:tr>
      <w:tr w:rsidR="00A15318" w14:paraId="2632FFF0"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hideMark/>
          </w:tcPr>
          <w:p w14:paraId="0C99535B"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第二十条  本会的负责人是指会长（理事长）、副会长（副理事长）和秘书长。</w:t>
            </w:r>
          </w:p>
          <w:p w14:paraId="711F87DF"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lastRenderedPageBreak/>
              <w:t>本会负责人应当遵守法律、法规、规章和章程的规定，忠实履行职责，维护本会的权益，遵守下列行为准则：</w:t>
            </w:r>
          </w:p>
          <w:p w14:paraId="61AC7098"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（一）在职务范围内行使权利，不越权；</w:t>
            </w:r>
          </w:p>
          <w:p w14:paraId="2F68575A"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（二）不利用职权为自己或他人谋取不正当利益；</w:t>
            </w:r>
          </w:p>
          <w:p w14:paraId="50EBF342" w14:textId="77777777" w:rsidR="00A15318" w:rsidRDefault="00A15318">
            <w:pPr>
              <w:widowControl/>
              <w:adjustRightInd w:val="0"/>
              <w:snapToGrid w:val="0"/>
              <w:spacing w:line="400" w:lineRule="exact"/>
              <w:ind w:right="-1" w:firstLineChars="200" w:firstLine="562"/>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（三）不从事损害本会利益的活动。</w:t>
            </w:r>
          </w:p>
          <w:p w14:paraId="06E00378" w14:textId="77777777" w:rsidR="00A15318" w:rsidRDefault="00A15318">
            <w:pPr>
              <w:widowControl/>
              <w:adjustRightInd w:val="0"/>
              <w:snapToGrid w:val="0"/>
              <w:spacing w:line="400" w:lineRule="exact"/>
              <w:ind w:right="-1" w:firstLineChars="200" w:firstLine="562"/>
              <w:rPr>
                <w:rFonts w:ascii="仿宋" w:eastAsia="仿宋" w:hAnsi="仿宋" w:cs="宋体"/>
                <w:color w:val="333333"/>
                <w:kern w:val="0"/>
                <w:sz w:val="28"/>
                <w:szCs w:val="28"/>
              </w:rPr>
            </w:pPr>
            <w:r>
              <w:rPr>
                <w:rFonts w:ascii="仿宋" w:eastAsia="仿宋" w:hAnsi="仿宋" w:cs="宋体" w:hint="eastAsia"/>
                <w:b/>
                <w:color w:val="333333"/>
                <w:kern w:val="0"/>
                <w:sz w:val="28"/>
                <w:szCs w:val="28"/>
              </w:rPr>
              <w:t>【会长（理事长）、副会长（副理事长）的数量不超过理事数量的三分之一；如设立常务理事会的，则会长（理事长）、副会长（副理事长）数量不超过常务理事数量的三分之一。】</w:t>
            </w:r>
          </w:p>
        </w:tc>
        <w:tc>
          <w:tcPr>
            <w:tcW w:w="4531" w:type="dxa"/>
            <w:tcBorders>
              <w:top w:val="single" w:sz="4" w:space="0" w:color="auto"/>
              <w:left w:val="single" w:sz="4" w:space="0" w:color="auto"/>
              <w:bottom w:val="single" w:sz="4" w:space="0" w:color="auto"/>
              <w:right w:val="single" w:sz="4" w:space="0" w:color="auto"/>
            </w:tcBorders>
            <w:vAlign w:val="center"/>
            <w:hideMark/>
          </w:tcPr>
          <w:p w14:paraId="5AF1D9ED" w14:textId="77777777" w:rsidR="00A15318" w:rsidRDefault="00A15318">
            <w:pPr>
              <w:widowControl/>
              <w:adjustRightInd w:val="0"/>
              <w:snapToGrid w:val="0"/>
              <w:spacing w:line="400" w:lineRule="exact"/>
              <w:ind w:right="-1" w:firstLineChars="200" w:firstLine="562"/>
              <w:rPr>
                <w:rFonts w:ascii="仿宋_GB2312" w:eastAsia="仿宋" w:hAnsi="宋体" w:cs="宋体"/>
                <w:color w:val="333333"/>
                <w:kern w:val="0"/>
                <w:sz w:val="28"/>
                <w:szCs w:val="28"/>
              </w:rPr>
            </w:pPr>
            <w:r>
              <w:rPr>
                <w:rFonts w:ascii="仿宋_GB2312" w:eastAsia="仿宋" w:hAnsi="宋体" w:cs="宋体" w:hint="eastAsia"/>
                <w:b/>
                <w:color w:val="333333"/>
                <w:kern w:val="0"/>
                <w:sz w:val="28"/>
                <w:szCs w:val="28"/>
              </w:rPr>
              <w:lastRenderedPageBreak/>
              <w:t>第二十一条</w:t>
            </w:r>
            <w:r>
              <w:rPr>
                <w:rFonts w:ascii="仿宋_GB2312" w:eastAsia="仿宋" w:hAnsi="宋体" w:cs="宋体" w:hint="eastAsia"/>
                <w:b/>
                <w:color w:val="333333"/>
                <w:kern w:val="0"/>
                <w:sz w:val="28"/>
                <w:szCs w:val="28"/>
              </w:rPr>
              <w:t xml:space="preserve"> </w:t>
            </w:r>
            <w:r>
              <w:rPr>
                <w:rFonts w:ascii="仿宋_GB2312" w:eastAsia="仿宋" w:hAnsi="宋体" w:cs="宋体" w:hint="eastAsia"/>
                <w:color w:val="333333"/>
                <w:kern w:val="0"/>
                <w:sz w:val="28"/>
                <w:szCs w:val="28"/>
              </w:rPr>
              <w:t xml:space="preserve"> </w:t>
            </w:r>
          </w:p>
          <w:p w14:paraId="0B422FF1" w14:textId="77777777" w:rsidR="00A15318" w:rsidRDefault="00A15318">
            <w:pPr>
              <w:widowControl/>
              <w:adjustRightInd w:val="0"/>
              <w:snapToGrid w:val="0"/>
              <w:spacing w:line="400" w:lineRule="exact"/>
              <w:ind w:right="-1"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本会的负责人是指</w:t>
            </w:r>
            <w:proofErr w:type="gramStart"/>
            <w:r>
              <w:rPr>
                <w:rFonts w:ascii="仿宋_GB2312" w:eastAsia="仿宋" w:hAnsi="宋体" w:cs="宋体" w:hint="eastAsia"/>
                <w:color w:val="333333"/>
                <w:kern w:val="0"/>
                <w:sz w:val="28"/>
                <w:szCs w:val="28"/>
              </w:rPr>
              <w:t>会长副</w:t>
            </w:r>
            <w:proofErr w:type="gramEnd"/>
            <w:r>
              <w:rPr>
                <w:rFonts w:ascii="仿宋_GB2312" w:eastAsia="仿宋" w:hAnsi="宋体" w:cs="宋体" w:hint="eastAsia"/>
                <w:color w:val="333333"/>
                <w:kern w:val="0"/>
                <w:sz w:val="28"/>
                <w:szCs w:val="28"/>
              </w:rPr>
              <w:t>会长和秘书长。</w:t>
            </w:r>
          </w:p>
          <w:p w14:paraId="0535F809" w14:textId="77777777" w:rsidR="00A15318" w:rsidRDefault="00A15318">
            <w:pPr>
              <w:widowControl/>
              <w:adjustRightInd w:val="0"/>
              <w:snapToGrid w:val="0"/>
              <w:spacing w:line="400" w:lineRule="exact"/>
              <w:ind w:right="-1"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lastRenderedPageBreak/>
              <w:t>本会负责人应当遵守法律、法规、规章和章程的规定，忠实履行职责，维护本会的权益，遵守下列行为准则：</w:t>
            </w:r>
          </w:p>
          <w:p w14:paraId="02792FB0" w14:textId="77777777" w:rsidR="00A15318" w:rsidRDefault="00A15318">
            <w:pPr>
              <w:widowControl/>
              <w:adjustRightInd w:val="0"/>
              <w:snapToGrid w:val="0"/>
              <w:spacing w:line="400" w:lineRule="exact"/>
              <w:ind w:right="-1"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（一）在职务范围内行使权利，不越权；</w:t>
            </w:r>
          </w:p>
          <w:p w14:paraId="7E27322C" w14:textId="77777777" w:rsidR="00A15318" w:rsidRDefault="00A15318">
            <w:pPr>
              <w:widowControl/>
              <w:adjustRightInd w:val="0"/>
              <w:snapToGrid w:val="0"/>
              <w:spacing w:line="400" w:lineRule="exact"/>
              <w:ind w:right="-1"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（二）不利用职权为自己或他人谋取不正当利益；</w:t>
            </w:r>
          </w:p>
          <w:p w14:paraId="40BCCDE1" w14:textId="77777777" w:rsidR="00A15318" w:rsidRDefault="00A15318">
            <w:pPr>
              <w:adjustRightInd w:val="0"/>
              <w:snapToGrid w:val="0"/>
              <w:spacing w:line="400" w:lineRule="exact"/>
              <w:ind w:firstLineChars="200" w:firstLine="560"/>
              <w:jc w:val="left"/>
              <w:rPr>
                <w:rFonts w:ascii="宋体" w:eastAsia="宋体" w:hAnsi="宋体"/>
                <w:b/>
                <w:bCs/>
                <w:sz w:val="30"/>
                <w:szCs w:val="30"/>
              </w:rPr>
            </w:pPr>
            <w:r>
              <w:rPr>
                <w:rFonts w:ascii="仿宋_GB2312" w:eastAsia="仿宋" w:hAnsi="宋体" w:cs="宋体" w:hint="eastAsia"/>
                <w:color w:val="333333"/>
                <w:kern w:val="0"/>
                <w:sz w:val="28"/>
                <w:szCs w:val="28"/>
              </w:rPr>
              <w:t>（三）不从事损害本会利益的活动。</w:t>
            </w:r>
          </w:p>
        </w:tc>
      </w:tr>
      <w:tr w:rsidR="00A15318" w14:paraId="17B1CC78"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0D9173CE"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lastRenderedPageBreak/>
              <w:t>第二十一条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会员（会员代表）大会每届</w:t>
            </w:r>
            <w:r>
              <w:rPr>
                <w:rFonts w:ascii="仿宋_GB2312" w:eastAsia="仿宋" w:hAnsi="宋体" w:cs="宋体" w:hint="eastAsia"/>
                <w:b/>
                <w:color w:val="333333"/>
                <w:kern w:val="0"/>
                <w:sz w:val="28"/>
                <w:szCs w:val="28"/>
                <w:u w:val="single"/>
              </w:rPr>
              <w:t xml:space="preserve">      </w:t>
            </w:r>
            <w:r>
              <w:rPr>
                <w:rFonts w:ascii="仿宋_GB2312" w:eastAsia="仿宋" w:hAnsi="宋体" w:cs="宋体" w:hint="eastAsia"/>
                <w:b/>
                <w:color w:val="333333"/>
                <w:kern w:val="0"/>
                <w:sz w:val="28"/>
                <w:szCs w:val="28"/>
              </w:rPr>
              <w:t>年【最长不得超过四年】，到期应召开换届大会。如遇特殊情况，由理事会决定随时召开。因特殊情况需要延期换届的，须由理事会表决通过，报登记管理机关批准同意。延期换届最长不超过一年。</w:t>
            </w:r>
          </w:p>
          <w:p w14:paraId="2014629B"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proofErr w:type="gramStart"/>
            <w:r>
              <w:rPr>
                <w:rFonts w:ascii="仿宋_GB2312" w:eastAsia="仿宋" w:hAnsi="宋体" w:cs="宋体" w:hint="eastAsia"/>
                <w:b/>
                <w:color w:val="333333"/>
                <w:kern w:val="0"/>
                <w:sz w:val="28"/>
                <w:szCs w:val="28"/>
              </w:rPr>
              <w:t>【</w:t>
            </w:r>
            <w:proofErr w:type="gramEnd"/>
            <w:r>
              <w:rPr>
                <w:rFonts w:ascii="仿宋_GB2312" w:eastAsia="仿宋" w:hAnsi="宋体" w:cs="宋体" w:hint="eastAsia"/>
                <w:b/>
                <w:color w:val="333333"/>
                <w:kern w:val="0"/>
                <w:sz w:val="28"/>
                <w:szCs w:val="28"/>
              </w:rPr>
              <w:t>会员数量超过</w:t>
            </w:r>
            <w:r>
              <w:rPr>
                <w:rFonts w:ascii="仿宋_GB2312" w:eastAsia="仿宋" w:hAnsi="宋体" w:cs="宋体" w:hint="eastAsia"/>
                <w:b/>
                <w:color w:val="333333"/>
                <w:kern w:val="0"/>
                <w:sz w:val="28"/>
                <w:szCs w:val="28"/>
              </w:rPr>
              <w:t>300</w:t>
            </w:r>
            <w:r>
              <w:rPr>
                <w:rFonts w:ascii="仿宋_GB2312" w:eastAsia="仿宋" w:hAnsi="宋体" w:cs="宋体" w:hint="eastAsia"/>
                <w:b/>
                <w:color w:val="333333"/>
                <w:kern w:val="0"/>
                <w:sz w:val="28"/>
                <w:szCs w:val="28"/>
              </w:rPr>
              <w:t>家的，可以一定比例在会员中选举代表组成会员代表大会，代行会员大会职权。会员代表应以民主的方式产生，具体办法和名额分配由理事会决定。但会员代表数量一般不少于会员总数的</w:t>
            </w:r>
            <w:r>
              <w:rPr>
                <w:rFonts w:ascii="仿宋_GB2312" w:eastAsia="仿宋" w:hAnsi="宋体" w:cs="宋体" w:hint="eastAsia"/>
                <w:b/>
                <w:color w:val="333333"/>
                <w:kern w:val="0"/>
                <w:sz w:val="28"/>
                <w:szCs w:val="28"/>
              </w:rPr>
              <w:t>30%</w:t>
            </w:r>
            <w:r>
              <w:rPr>
                <w:rFonts w:ascii="仿宋_GB2312" w:eastAsia="仿宋" w:hAnsi="宋体" w:cs="宋体" w:hint="eastAsia"/>
                <w:b/>
                <w:color w:val="333333"/>
                <w:kern w:val="0"/>
                <w:sz w:val="28"/>
                <w:szCs w:val="28"/>
              </w:rPr>
              <w:t>，且会员代表数量应当在</w:t>
            </w:r>
            <w:r>
              <w:rPr>
                <w:rFonts w:ascii="仿宋_GB2312" w:eastAsia="仿宋" w:hAnsi="宋体" w:cs="宋体" w:hint="eastAsia"/>
                <w:b/>
                <w:color w:val="333333"/>
                <w:kern w:val="0"/>
                <w:sz w:val="28"/>
                <w:szCs w:val="28"/>
              </w:rPr>
              <w:lastRenderedPageBreak/>
              <w:t>200</w:t>
            </w:r>
            <w:r>
              <w:rPr>
                <w:rFonts w:ascii="仿宋_GB2312" w:eastAsia="仿宋" w:hAnsi="宋体" w:cs="宋体" w:hint="eastAsia"/>
                <w:b/>
                <w:color w:val="333333"/>
                <w:kern w:val="0"/>
                <w:sz w:val="28"/>
                <w:szCs w:val="28"/>
              </w:rPr>
              <w:t>家以上。会员（会员代表）大会的每届期限可自行确定，但最长不得超过四年。</w:t>
            </w:r>
          </w:p>
          <w:p w14:paraId="491793B3"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由会员大会制度改为会员代表大会制度的行业协会，需提前召开理事会，确定会员代表产生办法和组成比例，并召开会员大会通过。】</w:t>
            </w:r>
          </w:p>
          <w:p w14:paraId="288A0721" w14:textId="77777777" w:rsidR="00A15318" w:rsidRDefault="00A15318">
            <w:pPr>
              <w:adjustRightInd w:val="0"/>
              <w:snapToGrid w:val="0"/>
              <w:spacing w:line="400" w:lineRule="exact"/>
              <w:jc w:val="center"/>
              <w:rPr>
                <w:rFonts w:ascii="宋体" w:eastAsia="宋体" w:hAnsi="宋体" w:cs="宋体"/>
                <w:b/>
                <w:bCs/>
                <w:color w:val="000000"/>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5240534E" w14:textId="77777777" w:rsidR="00A15318" w:rsidRDefault="00A15318">
            <w:pPr>
              <w:widowControl/>
              <w:adjustRightInd w:val="0"/>
              <w:snapToGrid w:val="0"/>
              <w:spacing w:line="400" w:lineRule="exact"/>
              <w:ind w:firstLineChars="200" w:firstLine="562"/>
              <w:rPr>
                <w:rFonts w:ascii="仿宋_GB2312" w:eastAsia="仿宋" w:hAnsi="宋体" w:cs="宋体"/>
                <w:color w:val="333333"/>
                <w:kern w:val="0"/>
                <w:sz w:val="28"/>
                <w:szCs w:val="28"/>
              </w:rPr>
            </w:pPr>
            <w:r>
              <w:rPr>
                <w:rFonts w:ascii="仿宋_GB2312" w:eastAsia="仿宋" w:hAnsi="宋体" w:cs="宋体" w:hint="eastAsia"/>
                <w:b/>
                <w:color w:val="333333"/>
                <w:kern w:val="0"/>
                <w:sz w:val="28"/>
                <w:szCs w:val="28"/>
              </w:rPr>
              <w:lastRenderedPageBreak/>
              <w:t>第二十二条</w:t>
            </w:r>
            <w:r>
              <w:rPr>
                <w:rFonts w:ascii="仿宋_GB2312" w:eastAsia="仿宋" w:hAnsi="宋体" w:cs="宋体" w:hint="eastAsia"/>
                <w:color w:val="333333"/>
                <w:kern w:val="0"/>
                <w:sz w:val="28"/>
                <w:szCs w:val="28"/>
              </w:rPr>
              <w:t xml:space="preserve">  </w:t>
            </w:r>
          </w:p>
          <w:p w14:paraId="08C8BAC5" w14:textId="77777777" w:rsidR="00A15318" w:rsidRDefault="00A15318">
            <w:pPr>
              <w:adjustRightInd w:val="0"/>
              <w:snapToGrid w:val="0"/>
              <w:spacing w:line="400" w:lineRule="exact"/>
              <w:jc w:val="left"/>
              <w:rPr>
                <w:rFonts w:ascii="宋体" w:eastAsia="宋体" w:hAnsi="宋体"/>
                <w:sz w:val="30"/>
                <w:szCs w:val="30"/>
              </w:rPr>
            </w:pPr>
            <w:r>
              <w:rPr>
                <w:rFonts w:ascii="仿宋_GB2312" w:eastAsia="仿宋" w:hAnsi="宋体" w:cs="宋体" w:hint="eastAsia"/>
                <w:color w:val="333333"/>
                <w:kern w:val="0"/>
                <w:sz w:val="28"/>
                <w:szCs w:val="28"/>
              </w:rPr>
              <w:t>会员大会每届任期三年，到期应召开换届大会。如遇特殊情况，由理事会决定随时召开。因特殊情况需要延期换届的，须由理事会表决通过，报登记管理机关批准同意。延期换届最长不超过一年。</w:t>
            </w:r>
          </w:p>
        </w:tc>
      </w:tr>
      <w:tr w:rsidR="00A15318" w14:paraId="203622AC"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1AFDD437" w14:textId="77777777" w:rsidR="00A15318" w:rsidRDefault="00A15318">
            <w:pPr>
              <w:widowControl/>
              <w:adjustRightInd w:val="0"/>
              <w:snapToGrid w:val="0"/>
              <w:spacing w:line="400" w:lineRule="exact"/>
              <w:ind w:right="-1"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第二十二条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会员（会员代表）大会每年至少召开一次。会员（会员代表）大会须有三分之二以上的会员（会员代表）出席方能召开，其决议须经到会会员（会员代表）三分之二以上表决通过方能生效。</w:t>
            </w:r>
          </w:p>
          <w:p w14:paraId="16C2F370" w14:textId="77777777" w:rsidR="00A15318" w:rsidRDefault="00A15318">
            <w:pPr>
              <w:widowControl/>
              <w:adjustRightInd w:val="0"/>
              <w:snapToGrid w:val="0"/>
              <w:spacing w:line="400" w:lineRule="exact"/>
              <w:ind w:right="-1"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决定终止的会议，经实际到会会员（会员代表）过半数同意，决议即为有效。</w:t>
            </w:r>
          </w:p>
          <w:p w14:paraId="5001BEAB" w14:textId="77777777" w:rsidR="00A15318" w:rsidRDefault="00A15318">
            <w:pPr>
              <w:widowControl/>
              <w:adjustRightInd w:val="0"/>
              <w:snapToGrid w:val="0"/>
              <w:spacing w:line="400" w:lineRule="exact"/>
              <w:ind w:right="-1"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召开会员（会员代表）大会，应提前</w:t>
            </w:r>
            <w:r>
              <w:rPr>
                <w:rFonts w:ascii="仿宋_GB2312" w:eastAsia="仿宋" w:hAnsi="宋体" w:cs="宋体" w:hint="eastAsia"/>
                <w:b/>
                <w:color w:val="333333"/>
                <w:kern w:val="0"/>
                <w:sz w:val="28"/>
                <w:szCs w:val="28"/>
              </w:rPr>
              <w:t>7</w:t>
            </w:r>
            <w:r>
              <w:rPr>
                <w:rFonts w:ascii="仿宋_GB2312" w:eastAsia="仿宋" w:hAnsi="宋体" w:cs="宋体" w:hint="eastAsia"/>
                <w:b/>
                <w:color w:val="333333"/>
                <w:kern w:val="0"/>
                <w:sz w:val="28"/>
                <w:szCs w:val="28"/>
              </w:rPr>
              <w:t>个工作日，将大会的主要议题、召开时间、召开地点书面通知各会员（会员代表）。</w:t>
            </w:r>
          </w:p>
          <w:p w14:paraId="6DFC7BB0" w14:textId="77777777" w:rsidR="00A15318" w:rsidRDefault="00A15318">
            <w:pPr>
              <w:widowControl/>
              <w:adjustRightInd w:val="0"/>
              <w:snapToGrid w:val="0"/>
              <w:spacing w:line="400" w:lineRule="exact"/>
              <w:ind w:right="-1"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经半数以上理事或者五分之一以上会员提议，可以召开临时会员（会员代表）大会。如会长（理事长）不能或者不召集，提议理事或者会员可推选召集人。召开临时会员（会员代表）大会，会长（理事长）或召集人需提前通知全体会员（会员代表）并告知会议议题。</w:t>
            </w:r>
          </w:p>
          <w:p w14:paraId="0A21F96A" w14:textId="77777777" w:rsidR="00A15318" w:rsidRDefault="00A15318">
            <w:pPr>
              <w:widowControl/>
              <w:adjustRightInd w:val="0"/>
              <w:snapToGrid w:val="0"/>
              <w:spacing w:line="400" w:lineRule="exact"/>
              <w:ind w:right="-1"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会员（会员代表）可以委托其他会员（会员代表）作为代理人出席会</w:t>
            </w:r>
            <w:r>
              <w:rPr>
                <w:rFonts w:ascii="仿宋_GB2312" w:eastAsia="仿宋" w:hAnsi="宋体" w:cs="宋体" w:hint="eastAsia"/>
                <w:b/>
                <w:color w:val="333333"/>
                <w:kern w:val="0"/>
                <w:sz w:val="28"/>
                <w:szCs w:val="28"/>
              </w:rPr>
              <w:lastRenderedPageBreak/>
              <w:t>议，代理人应当出示授权委托书，在授权范围内行使表决权。每个会员（会员代表）只能接受一份委托。</w:t>
            </w:r>
          </w:p>
          <w:p w14:paraId="546A0F54" w14:textId="77777777" w:rsidR="00A15318" w:rsidRDefault="00A15318">
            <w:pPr>
              <w:adjustRightInd w:val="0"/>
              <w:snapToGrid w:val="0"/>
              <w:spacing w:line="400" w:lineRule="exact"/>
              <w:jc w:val="center"/>
              <w:rPr>
                <w:rFonts w:ascii="宋体" w:eastAsia="宋体" w:hAnsi="宋体" w:cs="宋体"/>
                <w:b/>
                <w:bCs/>
                <w:color w:val="000000"/>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03DAEFB9" w14:textId="77777777" w:rsidR="00A15318" w:rsidRDefault="00A15318">
            <w:pPr>
              <w:adjustRightInd w:val="0"/>
              <w:snapToGrid w:val="0"/>
              <w:spacing w:line="400" w:lineRule="exact"/>
              <w:ind w:firstLineChars="200" w:firstLine="562"/>
              <w:rPr>
                <w:rFonts w:ascii="仿宋_GB2312" w:eastAsia="仿宋" w:hAnsi="宋体" w:cs="宋体"/>
                <w:color w:val="333333"/>
                <w:kern w:val="0"/>
                <w:sz w:val="28"/>
                <w:szCs w:val="28"/>
              </w:rPr>
            </w:pPr>
            <w:r>
              <w:rPr>
                <w:rFonts w:ascii="仿宋_GB2312" w:eastAsia="仿宋" w:hAnsi="宋体" w:cs="宋体" w:hint="eastAsia"/>
                <w:b/>
                <w:color w:val="333333"/>
                <w:kern w:val="0"/>
                <w:sz w:val="28"/>
                <w:szCs w:val="28"/>
              </w:rPr>
              <w:lastRenderedPageBreak/>
              <w:t>第二十三条</w:t>
            </w:r>
            <w:r>
              <w:rPr>
                <w:rFonts w:ascii="仿宋_GB2312" w:eastAsia="仿宋" w:hAnsi="宋体" w:cs="宋体" w:hint="eastAsia"/>
                <w:color w:val="333333"/>
                <w:kern w:val="0"/>
                <w:sz w:val="28"/>
                <w:szCs w:val="28"/>
              </w:rPr>
              <w:t xml:space="preserve">  </w:t>
            </w:r>
          </w:p>
          <w:p w14:paraId="012B3665" w14:textId="77777777" w:rsidR="00A15318" w:rsidRDefault="00A15318">
            <w:pPr>
              <w:adjustRightInd w:val="0"/>
              <w:snapToGrid w:val="0"/>
              <w:spacing w:line="400" w:lineRule="exact"/>
              <w:ind w:firstLineChars="200" w:firstLine="560"/>
              <w:rPr>
                <w:rFonts w:eastAsia="仿宋"/>
                <w:color w:val="000000"/>
                <w:sz w:val="28"/>
                <w:szCs w:val="28"/>
              </w:rPr>
            </w:pPr>
            <w:r>
              <w:rPr>
                <w:rFonts w:eastAsia="仿宋" w:hint="eastAsia"/>
                <w:color w:val="000000"/>
                <w:sz w:val="28"/>
                <w:szCs w:val="28"/>
              </w:rPr>
              <w:t>会员大会每年至少召开一次。会员大会须有三分之二以上的会员出席方能召开，其决议须经到会会员三分之二以上表决通过方能生效。</w:t>
            </w:r>
          </w:p>
          <w:p w14:paraId="71D27E48" w14:textId="77777777" w:rsidR="00A15318" w:rsidRDefault="00A15318">
            <w:pPr>
              <w:adjustRightInd w:val="0"/>
              <w:snapToGrid w:val="0"/>
              <w:spacing w:line="400" w:lineRule="exact"/>
              <w:ind w:firstLineChars="200" w:firstLine="560"/>
              <w:rPr>
                <w:rFonts w:eastAsia="仿宋"/>
                <w:color w:val="000000"/>
                <w:sz w:val="28"/>
                <w:szCs w:val="28"/>
              </w:rPr>
            </w:pPr>
            <w:r>
              <w:rPr>
                <w:rFonts w:eastAsia="仿宋" w:hint="eastAsia"/>
                <w:color w:val="000000"/>
                <w:sz w:val="28"/>
                <w:szCs w:val="28"/>
              </w:rPr>
              <w:t>决定终止的会议，经实际到会会员过半数同意，决议即为有效。</w:t>
            </w:r>
          </w:p>
          <w:p w14:paraId="334375D6" w14:textId="77777777" w:rsidR="00A15318" w:rsidRDefault="00A15318">
            <w:pPr>
              <w:adjustRightInd w:val="0"/>
              <w:snapToGrid w:val="0"/>
              <w:spacing w:line="400" w:lineRule="exact"/>
              <w:ind w:firstLineChars="200" w:firstLine="560"/>
              <w:rPr>
                <w:rFonts w:eastAsia="仿宋"/>
                <w:color w:val="000000"/>
                <w:sz w:val="28"/>
                <w:szCs w:val="28"/>
              </w:rPr>
            </w:pPr>
            <w:r>
              <w:rPr>
                <w:rFonts w:eastAsia="仿宋" w:hint="eastAsia"/>
                <w:color w:val="000000"/>
                <w:sz w:val="28"/>
                <w:szCs w:val="28"/>
              </w:rPr>
              <w:t>召开会员大会，会长或召集人需</w:t>
            </w:r>
            <w:r>
              <w:rPr>
                <w:rFonts w:eastAsia="仿宋" w:hint="eastAsia"/>
                <w:color w:val="000000"/>
                <w:sz w:val="28"/>
                <w:szCs w:val="28"/>
                <w:u w:val="single"/>
              </w:rPr>
              <w:t>提前</w:t>
            </w:r>
            <w:r>
              <w:rPr>
                <w:rFonts w:eastAsia="仿宋" w:hint="eastAsia"/>
                <w:color w:val="000000"/>
                <w:sz w:val="28"/>
                <w:szCs w:val="28"/>
                <w:u w:val="single"/>
              </w:rPr>
              <w:t>7</w:t>
            </w:r>
            <w:r>
              <w:rPr>
                <w:rFonts w:eastAsia="仿宋" w:hint="eastAsia"/>
                <w:color w:val="000000"/>
                <w:sz w:val="28"/>
                <w:szCs w:val="28"/>
                <w:u w:val="single"/>
              </w:rPr>
              <w:t>个工作日，将大会的主要议题、召开时间、召开地点书面</w:t>
            </w:r>
            <w:r>
              <w:rPr>
                <w:rFonts w:eastAsia="仿宋" w:hint="eastAsia"/>
                <w:color w:val="000000"/>
                <w:sz w:val="28"/>
                <w:szCs w:val="28"/>
              </w:rPr>
              <w:t>通知各会员。</w:t>
            </w:r>
          </w:p>
          <w:p w14:paraId="3E0C647D" w14:textId="77777777" w:rsidR="00A15318" w:rsidRDefault="00A15318">
            <w:pPr>
              <w:adjustRightInd w:val="0"/>
              <w:snapToGrid w:val="0"/>
              <w:spacing w:line="400" w:lineRule="exact"/>
              <w:ind w:firstLineChars="200" w:firstLine="560"/>
              <w:rPr>
                <w:rFonts w:eastAsia="仿宋"/>
                <w:color w:val="000000"/>
                <w:sz w:val="28"/>
                <w:szCs w:val="28"/>
              </w:rPr>
            </w:pPr>
            <w:r>
              <w:rPr>
                <w:rFonts w:eastAsia="仿宋" w:hint="eastAsia"/>
                <w:color w:val="000000"/>
                <w:sz w:val="28"/>
                <w:szCs w:val="28"/>
              </w:rPr>
              <w:t>经半数以上理事或者五分之一以上会员提议，可以召开临时会员大会。如会长不能或者不召集，提议理事或者会员可推选召集人。召开临时会员大会，会长或召集人需</w:t>
            </w:r>
            <w:r>
              <w:rPr>
                <w:rFonts w:eastAsia="仿宋" w:hint="eastAsia"/>
                <w:color w:val="000000"/>
                <w:sz w:val="28"/>
                <w:szCs w:val="28"/>
                <w:u w:val="single"/>
              </w:rPr>
              <w:t>提前</w:t>
            </w:r>
            <w:r>
              <w:rPr>
                <w:rFonts w:eastAsia="仿宋" w:hint="eastAsia"/>
                <w:color w:val="000000"/>
                <w:sz w:val="28"/>
                <w:szCs w:val="28"/>
              </w:rPr>
              <w:t>通知全体会员并告知会议议题。</w:t>
            </w:r>
          </w:p>
          <w:p w14:paraId="7C77EFC4" w14:textId="77777777" w:rsidR="00A15318" w:rsidRDefault="00A15318">
            <w:pPr>
              <w:adjustRightInd w:val="0"/>
              <w:snapToGrid w:val="0"/>
              <w:spacing w:line="400" w:lineRule="exact"/>
              <w:jc w:val="left"/>
              <w:rPr>
                <w:rFonts w:ascii="宋体" w:eastAsia="宋体" w:hAnsi="宋体"/>
                <w:sz w:val="30"/>
                <w:szCs w:val="30"/>
              </w:rPr>
            </w:pPr>
            <w:r>
              <w:rPr>
                <w:rFonts w:eastAsia="仿宋" w:hint="eastAsia"/>
                <w:color w:val="000000"/>
                <w:sz w:val="28"/>
                <w:szCs w:val="28"/>
              </w:rPr>
              <w:t xml:space="preserve">    </w:t>
            </w:r>
            <w:r>
              <w:rPr>
                <w:rFonts w:eastAsia="仿宋" w:hint="eastAsia"/>
                <w:color w:val="000000"/>
                <w:sz w:val="28"/>
                <w:szCs w:val="28"/>
              </w:rPr>
              <w:t>会员可以委托其他会员作为代理人出席会议，代理人应当出示授权委托书，在授权范围内行使表决权。</w:t>
            </w:r>
            <w:r>
              <w:rPr>
                <w:rFonts w:ascii="仿宋" w:eastAsia="仿宋" w:hAnsi="仿宋" w:hint="eastAsia"/>
                <w:sz w:val="30"/>
                <w:szCs w:val="30"/>
                <w:u w:val="single"/>
              </w:rPr>
              <w:t>每个会员只能接受一份委托。</w:t>
            </w:r>
          </w:p>
        </w:tc>
      </w:tr>
      <w:tr w:rsidR="00A15318" w14:paraId="48B313C9"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57DCECAF"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第二十三条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会员（会员代表）大会的职权是：</w:t>
            </w:r>
          </w:p>
          <w:p w14:paraId="5170EB5C"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（一）制定或修改会员代表产生办法和程序；</w:t>
            </w:r>
            <w:r>
              <w:rPr>
                <w:rFonts w:ascii="仿宋_GB2312" w:eastAsia="仿宋" w:hAnsi="宋体" w:cs="宋体" w:hint="eastAsia"/>
                <w:b/>
                <w:color w:val="333333"/>
                <w:kern w:val="0"/>
                <w:sz w:val="28"/>
                <w:szCs w:val="28"/>
              </w:rPr>
              <w:t xml:space="preserve"> </w:t>
            </w:r>
          </w:p>
          <w:p w14:paraId="740216F0"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（二）制定或修改章程；</w:t>
            </w:r>
          </w:p>
          <w:p w14:paraId="0F36F252"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（三）制定或修改会费标准；</w:t>
            </w:r>
          </w:p>
          <w:p w14:paraId="49FAF474"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（四）制定或修改会长（理事长）、副会长（副理事长）、理事、常务理事、监事选举办法；</w:t>
            </w:r>
          </w:p>
          <w:p w14:paraId="3B80D69D"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（五）选举或者罢免理事、监事；</w:t>
            </w:r>
          </w:p>
          <w:p w14:paraId="58B62205"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（六）选举或者罢免会长（理事长）、副会长（副理事长）、常务理事；</w:t>
            </w:r>
          </w:p>
          <w:p w14:paraId="5E44039D"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【会长（理事长）、副会长（副理事长）、常务理事由理事会选举或者罢免的，不列此条。】</w:t>
            </w:r>
          </w:p>
          <w:p w14:paraId="724B8A27"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（七）审议理事会的工作报告和财务报告；</w:t>
            </w:r>
          </w:p>
          <w:p w14:paraId="56FFFE7E"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（八）审议监事会的工作报告；</w:t>
            </w:r>
          </w:p>
          <w:p w14:paraId="35D2F939"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（九）改变或者撤销理事会（常务理事会）不适当的决定；</w:t>
            </w:r>
          </w:p>
          <w:p w14:paraId="79AFC430"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（十）决定更名、终止等重大事宜；</w:t>
            </w:r>
          </w:p>
          <w:p w14:paraId="67066663"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w:t>
            </w:r>
          </w:p>
          <w:p w14:paraId="7B92D507"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）决定其它重大事宜。</w:t>
            </w:r>
          </w:p>
          <w:p w14:paraId="4B03716B"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lastRenderedPageBreak/>
              <w:t>【行业协会可自行确定其他的职权，但必须符合有关法律、法规、规章和政策规定。】</w:t>
            </w:r>
          </w:p>
          <w:p w14:paraId="5E22E3B8" w14:textId="77777777" w:rsidR="00A15318" w:rsidRDefault="00A15318">
            <w:pPr>
              <w:widowControl/>
              <w:adjustRightInd w:val="0"/>
              <w:snapToGrid w:val="0"/>
              <w:spacing w:line="400" w:lineRule="exact"/>
              <w:rPr>
                <w:rFonts w:ascii="仿宋_GB2312" w:eastAsia="仿宋" w:hAnsi="宋体" w:cs="宋体"/>
                <w:b/>
                <w:bCs/>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7B86FF7A" w14:textId="77777777" w:rsidR="00A15318" w:rsidRDefault="00A15318">
            <w:pPr>
              <w:adjustRightInd w:val="0"/>
              <w:snapToGrid w:val="0"/>
              <w:spacing w:line="400" w:lineRule="exact"/>
              <w:ind w:firstLineChars="200" w:firstLine="562"/>
              <w:rPr>
                <w:rFonts w:eastAsia="仿宋"/>
                <w:color w:val="000000"/>
                <w:sz w:val="28"/>
                <w:szCs w:val="28"/>
              </w:rPr>
            </w:pPr>
            <w:r>
              <w:rPr>
                <w:rFonts w:eastAsia="仿宋" w:hint="eastAsia"/>
                <w:b/>
                <w:color w:val="000000"/>
                <w:sz w:val="28"/>
                <w:szCs w:val="28"/>
              </w:rPr>
              <w:lastRenderedPageBreak/>
              <w:t>第二十四条</w:t>
            </w:r>
            <w:r>
              <w:rPr>
                <w:rFonts w:eastAsia="仿宋" w:hint="eastAsia"/>
                <w:color w:val="000000"/>
                <w:sz w:val="28"/>
                <w:szCs w:val="28"/>
              </w:rPr>
              <w:t xml:space="preserve"> </w:t>
            </w:r>
          </w:p>
          <w:p w14:paraId="0503F245" w14:textId="77777777" w:rsidR="00A15318" w:rsidRDefault="00A15318">
            <w:pPr>
              <w:adjustRightInd w:val="0"/>
              <w:snapToGrid w:val="0"/>
              <w:spacing w:line="400" w:lineRule="exact"/>
              <w:ind w:firstLineChars="200" w:firstLine="560"/>
              <w:rPr>
                <w:rFonts w:eastAsia="仿宋"/>
                <w:color w:val="000000"/>
                <w:sz w:val="28"/>
                <w:szCs w:val="28"/>
              </w:rPr>
            </w:pPr>
            <w:r>
              <w:rPr>
                <w:rFonts w:eastAsia="仿宋" w:hint="eastAsia"/>
                <w:color w:val="000000"/>
                <w:sz w:val="28"/>
                <w:szCs w:val="28"/>
              </w:rPr>
              <w:t>会员大会的职权</w:t>
            </w:r>
          </w:p>
          <w:p w14:paraId="0371F9CB" w14:textId="77777777" w:rsidR="00A15318" w:rsidRDefault="00A15318">
            <w:pPr>
              <w:adjustRightInd w:val="0"/>
              <w:snapToGrid w:val="0"/>
              <w:spacing w:line="400" w:lineRule="exact"/>
              <w:ind w:firstLineChars="200" w:firstLine="560"/>
              <w:rPr>
                <w:rFonts w:eastAsia="仿宋"/>
                <w:color w:val="000000"/>
                <w:sz w:val="28"/>
                <w:szCs w:val="28"/>
              </w:rPr>
            </w:pPr>
            <w:r>
              <w:rPr>
                <w:rFonts w:eastAsia="仿宋" w:hint="eastAsia"/>
                <w:color w:val="000000"/>
                <w:sz w:val="28"/>
                <w:szCs w:val="28"/>
              </w:rPr>
              <w:t>（一）制定、修改章程；</w:t>
            </w:r>
          </w:p>
          <w:p w14:paraId="4688811D" w14:textId="77777777" w:rsidR="00A15318" w:rsidRDefault="00A15318">
            <w:pPr>
              <w:adjustRightInd w:val="0"/>
              <w:snapToGrid w:val="0"/>
              <w:spacing w:line="400" w:lineRule="exact"/>
              <w:ind w:firstLineChars="200" w:firstLine="560"/>
              <w:rPr>
                <w:rFonts w:eastAsia="仿宋"/>
                <w:color w:val="000000"/>
                <w:sz w:val="28"/>
                <w:szCs w:val="28"/>
              </w:rPr>
            </w:pPr>
            <w:r>
              <w:rPr>
                <w:rFonts w:eastAsia="仿宋" w:hint="eastAsia"/>
                <w:color w:val="000000"/>
                <w:sz w:val="28"/>
                <w:szCs w:val="28"/>
              </w:rPr>
              <w:t>（二）制定、修改会费标准；</w:t>
            </w:r>
          </w:p>
          <w:p w14:paraId="7DCE215B" w14:textId="77777777" w:rsidR="00A15318" w:rsidRDefault="00A15318">
            <w:pPr>
              <w:adjustRightInd w:val="0"/>
              <w:snapToGrid w:val="0"/>
              <w:spacing w:line="400" w:lineRule="exact"/>
              <w:ind w:firstLineChars="200" w:firstLine="560"/>
              <w:rPr>
                <w:rFonts w:eastAsia="仿宋"/>
                <w:color w:val="000000"/>
                <w:sz w:val="28"/>
                <w:szCs w:val="28"/>
              </w:rPr>
            </w:pPr>
            <w:r>
              <w:rPr>
                <w:rFonts w:eastAsia="仿宋" w:hint="eastAsia"/>
                <w:color w:val="000000"/>
                <w:sz w:val="28"/>
                <w:szCs w:val="28"/>
              </w:rPr>
              <w:t>（三）制定、修改会长、副会长、理事、监事选举办法；</w:t>
            </w:r>
          </w:p>
          <w:p w14:paraId="67E28882" w14:textId="77777777" w:rsidR="00A15318" w:rsidRDefault="00A15318">
            <w:pPr>
              <w:adjustRightInd w:val="0"/>
              <w:snapToGrid w:val="0"/>
              <w:spacing w:line="400" w:lineRule="exact"/>
              <w:ind w:firstLineChars="200" w:firstLine="560"/>
              <w:rPr>
                <w:rFonts w:eastAsia="仿宋"/>
                <w:color w:val="000000"/>
                <w:sz w:val="28"/>
                <w:szCs w:val="28"/>
              </w:rPr>
            </w:pPr>
            <w:r>
              <w:rPr>
                <w:rFonts w:eastAsia="仿宋" w:hint="eastAsia"/>
                <w:color w:val="000000"/>
                <w:sz w:val="28"/>
                <w:szCs w:val="28"/>
              </w:rPr>
              <w:t>（四）选举或罢免理事、监事；</w:t>
            </w:r>
          </w:p>
          <w:p w14:paraId="789BC528" w14:textId="77777777" w:rsidR="00A15318" w:rsidRDefault="00A15318">
            <w:pPr>
              <w:adjustRightInd w:val="0"/>
              <w:snapToGrid w:val="0"/>
              <w:spacing w:line="400" w:lineRule="exact"/>
              <w:ind w:firstLineChars="200" w:firstLine="560"/>
              <w:rPr>
                <w:rFonts w:eastAsia="仿宋"/>
                <w:color w:val="000000"/>
                <w:sz w:val="28"/>
                <w:szCs w:val="28"/>
              </w:rPr>
            </w:pPr>
            <w:r>
              <w:rPr>
                <w:rFonts w:eastAsia="仿宋" w:hint="eastAsia"/>
                <w:color w:val="000000"/>
                <w:sz w:val="28"/>
                <w:szCs w:val="28"/>
              </w:rPr>
              <w:t>（五）审议理事会工作报告和财务报告；</w:t>
            </w:r>
          </w:p>
          <w:p w14:paraId="0AE778E2" w14:textId="77777777" w:rsidR="00A15318" w:rsidRDefault="00A15318">
            <w:pPr>
              <w:adjustRightInd w:val="0"/>
              <w:snapToGrid w:val="0"/>
              <w:spacing w:line="400" w:lineRule="exact"/>
              <w:ind w:firstLineChars="200" w:firstLine="560"/>
              <w:rPr>
                <w:rFonts w:eastAsia="仿宋"/>
                <w:color w:val="000000"/>
                <w:sz w:val="28"/>
                <w:szCs w:val="28"/>
              </w:rPr>
            </w:pPr>
            <w:r>
              <w:rPr>
                <w:rFonts w:eastAsia="仿宋" w:hint="eastAsia"/>
                <w:color w:val="000000"/>
                <w:sz w:val="28"/>
                <w:szCs w:val="28"/>
              </w:rPr>
              <w:t>（六）审议监事会工作报告；</w:t>
            </w:r>
          </w:p>
          <w:p w14:paraId="6D15388F" w14:textId="77777777" w:rsidR="00A15318" w:rsidRDefault="00A15318">
            <w:pPr>
              <w:adjustRightInd w:val="0"/>
              <w:snapToGrid w:val="0"/>
              <w:spacing w:line="400" w:lineRule="exact"/>
              <w:ind w:firstLineChars="200" w:firstLine="560"/>
              <w:rPr>
                <w:rFonts w:eastAsia="仿宋"/>
                <w:color w:val="000000"/>
                <w:sz w:val="28"/>
                <w:szCs w:val="28"/>
              </w:rPr>
            </w:pPr>
            <w:r>
              <w:rPr>
                <w:rFonts w:eastAsia="仿宋" w:hint="eastAsia"/>
                <w:color w:val="000000"/>
                <w:sz w:val="28"/>
                <w:szCs w:val="28"/>
              </w:rPr>
              <w:t>（七）</w:t>
            </w:r>
            <w:r>
              <w:rPr>
                <w:rFonts w:ascii="仿宋_GB2312" w:eastAsia="仿宋" w:hAnsi="宋体" w:cs="宋体" w:hint="eastAsia"/>
                <w:b/>
                <w:color w:val="333333"/>
                <w:kern w:val="0"/>
                <w:sz w:val="28"/>
                <w:szCs w:val="28"/>
              </w:rPr>
              <w:t>改变或者撤销理事会不适当的决定；</w:t>
            </w:r>
          </w:p>
          <w:p w14:paraId="6227CA92" w14:textId="77777777" w:rsidR="00A15318" w:rsidRDefault="00A15318">
            <w:pPr>
              <w:adjustRightInd w:val="0"/>
              <w:snapToGrid w:val="0"/>
              <w:spacing w:line="400" w:lineRule="exact"/>
              <w:ind w:firstLineChars="200" w:firstLine="560"/>
              <w:rPr>
                <w:rFonts w:eastAsia="仿宋"/>
                <w:color w:val="000000"/>
                <w:sz w:val="28"/>
                <w:szCs w:val="28"/>
              </w:rPr>
            </w:pPr>
            <w:r>
              <w:rPr>
                <w:rFonts w:eastAsia="仿宋" w:hint="eastAsia"/>
                <w:color w:val="000000"/>
                <w:sz w:val="28"/>
                <w:szCs w:val="28"/>
              </w:rPr>
              <w:t>（八）决定本会的更名、合并、分立、终止；</w:t>
            </w:r>
          </w:p>
          <w:p w14:paraId="2B93305C" w14:textId="77777777" w:rsidR="00A15318" w:rsidRDefault="00A15318">
            <w:pPr>
              <w:widowControl/>
              <w:adjustRightInd w:val="0"/>
              <w:snapToGrid w:val="0"/>
              <w:spacing w:line="400" w:lineRule="exact"/>
              <w:ind w:firstLineChars="200" w:firstLine="560"/>
              <w:rPr>
                <w:rFonts w:ascii="仿宋_GB2312" w:eastAsia="仿宋" w:hAnsi="宋体" w:cs="宋体"/>
                <w:b/>
                <w:bCs/>
                <w:color w:val="333333"/>
                <w:kern w:val="0"/>
                <w:sz w:val="28"/>
                <w:szCs w:val="28"/>
              </w:rPr>
            </w:pPr>
            <w:r>
              <w:rPr>
                <w:rFonts w:eastAsia="仿宋" w:hint="eastAsia"/>
                <w:color w:val="000000"/>
                <w:sz w:val="28"/>
                <w:szCs w:val="28"/>
              </w:rPr>
              <w:t>（九）决定其他重大事宜。</w:t>
            </w:r>
          </w:p>
        </w:tc>
      </w:tr>
      <w:tr w:rsidR="00A15318" w14:paraId="44082554"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190AE21C"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519108B7" w14:textId="77777777" w:rsidR="00A15318" w:rsidRDefault="00A15318">
            <w:pPr>
              <w:adjustRightInd w:val="0"/>
              <w:snapToGrid w:val="0"/>
              <w:spacing w:line="400" w:lineRule="exact"/>
              <w:ind w:firstLineChars="200" w:firstLine="562"/>
              <w:rPr>
                <w:rFonts w:eastAsia="仿宋"/>
                <w:b/>
                <w:color w:val="000000"/>
                <w:sz w:val="28"/>
                <w:szCs w:val="28"/>
              </w:rPr>
            </w:pPr>
            <w:r>
              <w:rPr>
                <w:rFonts w:ascii="宋体" w:eastAsia="宋体" w:hAnsi="宋体" w:cs="宋体" w:hint="eastAsia"/>
                <w:b/>
                <w:bCs/>
                <w:color w:val="000000"/>
                <w:kern w:val="0"/>
                <w:sz w:val="28"/>
                <w:szCs w:val="28"/>
              </w:rPr>
              <w:t>第二节  理事会</w:t>
            </w:r>
          </w:p>
        </w:tc>
      </w:tr>
      <w:tr w:rsidR="00A15318" w14:paraId="17C8320A"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hideMark/>
          </w:tcPr>
          <w:p w14:paraId="078CE0FC"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第二十四条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本会设理事会，由会员（会员代表）大会选举理事组成。理事会为本会的执行机构，负责领导本会开展日常工作，对会员（会员代表）大会负责。</w:t>
            </w:r>
          </w:p>
          <w:p w14:paraId="429FD261"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理事会每届任期</w:t>
            </w:r>
            <w:r>
              <w:rPr>
                <w:rFonts w:ascii="仿宋_GB2312" w:eastAsia="仿宋" w:hAnsi="宋体" w:cs="宋体" w:hint="eastAsia"/>
                <w:b/>
                <w:color w:val="333333"/>
                <w:kern w:val="0"/>
                <w:sz w:val="28"/>
                <w:szCs w:val="28"/>
                <w:u w:val="single"/>
              </w:rPr>
              <w:t xml:space="preserve">    </w:t>
            </w:r>
            <w:r>
              <w:rPr>
                <w:rFonts w:ascii="仿宋_GB2312" w:eastAsia="仿宋" w:hAnsi="宋体" w:cs="宋体" w:hint="eastAsia"/>
                <w:b/>
                <w:color w:val="333333"/>
                <w:kern w:val="0"/>
                <w:sz w:val="28"/>
                <w:szCs w:val="28"/>
              </w:rPr>
              <w:t>年【最长为</w:t>
            </w:r>
            <w:r>
              <w:rPr>
                <w:rFonts w:ascii="仿宋_GB2312" w:eastAsia="仿宋" w:hAnsi="宋体" w:cs="宋体" w:hint="eastAsia"/>
                <w:b/>
                <w:color w:val="333333"/>
                <w:kern w:val="0"/>
                <w:sz w:val="28"/>
                <w:szCs w:val="28"/>
              </w:rPr>
              <w:t>4</w:t>
            </w:r>
            <w:r>
              <w:rPr>
                <w:rFonts w:ascii="仿宋_GB2312" w:eastAsia="仿宋" w:hAnsi="宋体" w:cs="宋体" w:hint="eastAsia"/>
                <w:b/>
                <w:color w:val="333333"/>
                <w:kern w:val="0"/>
                <w:sz w:val="28"/>
                <w:szCs w:val="28"/>
              </w:rPr>
              <w:t>年，应与会员（会员代表）大会的届期一致】，到期应当召开会员（会员代表）大会进行换届选举。如因特殊情况须延期换届的，须经理事会表决通过，报登记管理机关批准同意。延期换届最长不超过一年。理事可连选连任。（直接登记表述）</w:t>
            </w:r>
          </w:p>
          <w:p w14:paraId="08569AE0"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理事会每届任期</w:t>
            </w:r>
            <w:r>
              <w:rPr>
                <w:rFonts w:ascii="仿宋_GB2312" w:eastAsia="仿宋" w:hAnsi="宋体" w:cs="宋体" w:hint="eastAsia"/>
                <w:b/>
                <w:color w:val="333333"/>
                <w:kern w:val="0"/>
                <w:sz w:val="28"/>
                <w:szCs w:val="28"/>
                <w:u w:val="single"/>
              </w:rPr>
              <w:t xml:space="preserve">    </w:t>
            </w:r>
            <w:r>
              <w:rPr>
                <w:rFonts w:ascii="仿宋_GB2312" w:eastAsia="仿宋" w:hAnsi="宋体" w:cs="宋体" w:hint="eastAsia"/>
                <w:b/>
                <w:color w:val="333333"/>
                <w:kern w:val="0"/>
                <w:sz w:val="28"/>
                <w:szCs w:val="28"/>
              </w:rPr>
              <w:t>年【最长为</w:t>
            </w:r>
            <w:r>
              <w:rPr>
                <w:rFonts w:ascii="仿宋_GB2312" w:eastAsia="仿宋" w:hAnsi="宋体" w:cs="宋体" w:hint="eastAsia"/>
                <w:b/>
                <w:color w:val="333333"/>
                <w:kern w:val="0"/>
                <w:sz w:val="28"/>
                <w:szCs w:val="28"/>
              </w:rPr>
              <w:t>4</w:t>
            </w:r>
            <w:r>
              <w:rPr>
                <w:rFonts w:ascii="仿宋_GB2312" w:eastAsia="仿宋" w:hAnsi="宋体" w:cs="宋体" w:hint="eastAsia"/>
                <w:b/>
                <w:color w:val="333333"/>
                <w:kern w:val="0"/>
                <w:sz w:val="28"/>
                <w:szCs w:val="28"/>
              </w:rPr>
              <w:t>年，应与会员（会员代表）大会的届期一致】，到期应当召开会员（会员代表）大会进行换届选举。如因特殊情况须延期换届的，须经理事会表决通过，</w:t>
            </w:r>
            <w:proofErr w:type="gramStart"/>
            <w:r>
              <w:rPr>
                <w:rFonts w:ascii="仿宋_GB2312" w:eastAsia="仿宋" w:hAnsi="宋体" w:cs="宋体" w:hint="eastAsia"/>
                <w:b/>
                <w:color w:val="333333"/>
                <w:kern w:val="0"/>
                <w:sz w:val="28"/>
                <w:szCs w:val="28"/>
              </w:rPr>
              <w:t>报业务</w:t>
            </w:r>
            <w:proofErr w:type="gramEnd"/>
            <w:r>
              <w:rPr>
                <w:rFonts w:ascii="仿宋_GB2312" w:eastAsia="仿宋" w:hAnsi="宋体" w:cs="宋体" w:hint="eastAsia"/>
                <w:b/>
                <w:color w:val="333333"/>
                <w:kern w:val="0"/>
                <w:sz w:val="28"/>
                <w:szCs w:val="28"/>
              </w:rPr>
              <w:t>主管单位审查同意并经登记管理机关批准。延期换届最长不超过一年。理事可连选连任。（双重管理表述）</w:t>
            </w:r>
          </w:p>
          <w:p w14:paraId="7D80295C" w14:textId="77777777" w:rsidR="00A15318" w:rsidRDefault="00A15318">
            <w:pPr>
              <w:widowControl/>
              <w:adjustRightInd w:val="0"/>
              <w:snapToGrid w:val="0"/>
              <w:spacing w:line="400" w:lineRule="exact"/>
              <w:ind w:right="-1" w:firstLineChars="200" w:firstLine="562"/>
              <w:rPr>
                <w:rFonts w:ascii="仿宋_GB2312" w:eastAsia="仿宋" w:hAnsi="宋体" w:cs="宋体"/>
                <w:color w:val="333333"/>
                <w:kern w:val="0"/>
                <w:sz w:val="28"/>
                <w:szCs w:val="28"/>
              </w:rPr>
            </w:pPr>
            <w:r>
              <w:rPr>
                <w:rFonts w:ascii="仿宋_GB2312" w:eastAsia="仿宋" w:hAnsi="宋体" w:cs="宋体" w:hint="eastAsia"/>
                <w:b/>
                <w:color w:val="333333"/>
                <w:kern w:val="0"/>
                <w:sz w:val="28"/>
                <w:szCs w:val="28"/>
              </w:rPr>
              <w:t>【理事人数不得少于</w:t>
            </w:r>
            <w:r>
              <w:rPr>
                <w:rFonts w:ascii="仿宋_GB2312" w:eastAsia="仿宋" w:hAnsi="宋体" w:cs="宋体" w:hint="eastAsia"/>
                <w:b/>
                <w:color w:val="333333"/>
                <w:kern w:val="0"/>
                <w:sz w:val="28"/>
                <w:szCs w:val="28"/>
              </w:rPr>
              <w:t>7</w:t>
            </w:r>
            <w:r>
              <w:rPr>
                <w:rFonts w:ascii="仿宋_GB2312" w:eastAsia="仿宋" w:hAnsi="宋体" w:cs="宋体" w:hint="eastAsia"/>
                <w:b/>
                <w:color w:val="333333"/>
                <w:kern w:val="0"/>
                <w:sz w:val="28"/>
                <w:szCs w:val="28"/>
              </w:rPr>
              <w:t>人，但不超过会员数的三分之一，且为单数。】</w:t>
            </w:r>
          </w:p>
        </w:tc>
        <w:tc>
          <w:tcPr>
            <w:tcW w:w="4531" w:type="dxa"/>
            <w:tcBorders>
              <w:top w:val="single" w:sz="4" w:space="0" w:color="auto"/>
              <w:left w:val="single" w:sz="4" w:space="0" w:color="auto"/>
              <w:bottom w:val="single" w:sz="4" w:space="0" w:color="auto"/>
              <w:right w:val="single" w:sz="4" w:space="0" w:color="auto"/>
            </w:tcBorders>
            <w:vAlign w:val="center"/>
            <w:hideMark/>
          </w:tcPr>
          <w:p w14:paraId="38BFB226" w14:textId="77777777" w:rsidR="00A15318" w:rsidRDefault="00A15318">
            <w:pPr>
              <w:widowControl/>
              <w:adjustRightInd w:val="0"/>
              <w:snapToGrid w:val="0"/>
              <w:spacing w:line="400" w:lineRule="exact"/>
              <w:ind w:firstLineChars="250" w:firstLine="703"/>
              <w:rPr>
                <w:rFonts w:eastAsia="仿宋"/>
                <w:color w:val="000000"/>
                <w:sz w:val="28"/>
                <w:szCs w:val="28"/>
              </w:rPr>
            </w:pPr>
            <w:r>
              <w:rPr>
                <w:rFonts w:eastAsia="仿宋" w:hint="eastAsia"/>
                <w:b/>
                <w:color w:val="000000"/>
                <w:sz w:val="28"/>
                <w:szCs w:val="28"/>
              </w:rPr>
              <w:t>第二十五条</w:t>
            </w:r>
            <w:r>
              <w:rPr>
                <w:rFonts w:eastAsia="仿宋" w:hint="eastAsia"/>
                <w:color w:val="000000"/>
                <w:sz w:val="28"/>
                <w:szCs w:val="28"/>
              </w:rPr>
              <w:t xml:space="preserve">  </w:t>
            </w:r>
          </w:p>
          <w:p w14:paraId="2D221BDF" w14:textId="77777777" w:rsidR="00A15318" w:rsidRDefault="00A15318">
            <w:pPr>
              <w:widowControl/>
              <w:adjustRightInd w:val="0"/>
              <w:snapToGrid w:val="0"/>
              <w:spacing w:line="400" w:lineRule="exact"/>
              <w:ind w:right="-1" w:firstLineChars="200" w:firstLine="560"/>
              <w:rPr>
                <w:rFonts w:eastAsia="仿宋"/>
                <w:color w:val="000000"/>
                <w:sz w:val="28"/>
                <w:szCs w:val="28"/>
              </w:rPr>
            </w:pPr>
            <w:r>
              <w:rPr>
                <w:rFonts w:eastAsia="仿宋" w:hint="eastAsia"/>
                <w:color w:val="000000"/>
                <w:sz w:val="28"/>
                <w:szCs w:val="28"/>
              </w:rPr>
              <w:t>本会设理事会，由会员大会选举理事组成。理事会为本会的执行机构，负责领导本会开展日常工作，对会员大会负责。</w:t>
            </w:r>
          </w:p>
          <w:p w14:paraId="1093F91B" w14:textId="77777777" w:rsidR="00A15318" w:rsidRDefault="00A15318">
            <w:pPr>
              <w:widowControl/>
              <w:adjustRightInd w:val="0"/>
              <w:snapToGrid w:val="0"/>
              <w:spacing w:line="400" w:lineRule="exact"/>
              <w:ind w:right="-1"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理事会任期三年，到期应当召开会员大会进行换届选举。如因特殊情况须延期换届的，须经理事会表决通过，报登记管理机关批准同意。延期换届最长不超过一年。理事可连选连任。</w:t>
            </w:r>
          </w:p>
        </w:tc>
      </w:tr>
      <w:tr w:rsidR="00A15318" w14:paraId="5728E304"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76346A11"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53D61678" w14:textId="77777777" w:rsidR="00A15318" w:rsidRDefault="00A15318">
            <w:pPr>
              <w:widowControl/>
              <w:snapToGrid w:val="0"/>
              <w:spacing w:line="360" w:lineRule="auto"/>
              <w:ind w:right="-1" w:firstLine="562"/>
              <w:rPr>
                <w:rFonts w:ascii="仿宋_GB2312" w:eastAsia="仿宋" w:hAnsi="宋体" w:cs="宋体"/>
                <w:color w:val="333333"/>
                <w:kern w:val="0"/>
                <w:sz w:val="28"/>
                <w:szCs w:val="28"/>
              </w:rPr>
            </w:pPr>
            <w:r>
              <w:rPr>
                <w:rFonts w:ascii="仿宋_GB2312" w:eastAsia="仿宋" w:hAnsi="宋体" w:cs="宋体" w:hint="eastAsia"/>
                <w:kern w:val="0"/>
                <w:sz w:val="28"/>
                <w:szCs w:val="28"/>
              </w:rPr>
              <w:t>（因考虑到如有会员单位合并导致理事不为单数，则有违反《章程》之嫌，故去除）</w:t>
            </w:r>
          </w:p>
        </w:tc>
      </w:tr>
      <w:tr w:rsidR="00A15318" w14:paraId="7D329CC2"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569A0018" w14:textId="77777777" w:rsidR="00A15318" w:rsidRDefault="00A15318">
            <w:pPr>
              <w:adjustRightInd w:val="0"/>
              <w:snapToGrid w:val="0"/>
              <w:spacing w:line="400" w:lineRule="exact"/>
              <w:ind w:firstLineChars="200" w:firstLine="562"/>
              <w:rPr>
                <w:rFonts w:ascii="仿宋_GB2312" w:eastAsia="仿宋" w:hAnsi="宋体" w:cs="宋体"/>
                <w:b/>
                <w:bCs/>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6D028B48"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b/>
                <w:color w:val="333333"/>
                <w:kern w:val="0"/>
                <w:sz w:val="28"/>
                <w:szCs w:val="28"/>
              </w:rPr>
              <w:t>第二十六条</w:t>
            </w:r>
            <w:r>
              <w:rPr>
                <w:rFonts w:ascii="仿宋_GB2312" w:eastAsia="仿宋" w:hAnsi="宋体" w:cs="宋体" w:hint="eastAsia"/>
                <w:color w:val="333333"/>
                <w:kern w:val="0"/>
                <w:sz w:val="28"/>
                <w:szCs w:val="28"/>
              </w:rPr>
              <w:t xml:space="preserve">   </w:t>
            </w:r>
          </w:p>
          <w:p w14:paraId="15A63EF2"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理事应当具备下列条件：</w:t>
            </w:r>
          </w:p>
          <w:p w14:paraId="25C99212"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（一）在会员中具有代表性；</w:t>
            </w:r>
          </w:p>
          <w:p w14:paraId="40F5934E"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（二）能正常行使会员权利、履行会员义务；</w:t>
            </w:r>
          </w:p>
          <w:p w14:paraId="2820FE37"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（三）支持本会工作；</w:t>
            </w:r>
            <w:r>
              <w:rPr>
                <w:rFonts w:ascii="仿宋_GB2312" w:eastAsia="仿宋" w:hAnsi="宋体" w:cs="宋体" w:hint="eastAsia"/>
                <w:color w:val="333333"/>
                <w:kern w:val="0"/>
                <w:sz w:val="28"/>
                <w:szCs w:val="28"/>
              </w:rPr>
              <w:t xml:space="preserve"> </w:t>
            </w:r>
          </w:p>
          <w:p w14:paraId="14C54685" w14:textId="77777777" w:rsidR="00A15318" w:rsidRDefault="00A15318">
            <w:pPr>
              <w:widowControl/>
              <w:adjustRightInd w:val="0"/>
              <w:snapToGrid w:val="0"/>
              <w:spacing w:line="400" w:lineRule="exact"/>
              <w:ind w:right="-1"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（四）每个理事单位应当来自不同的法人机构或其分支机构</w:t>
            </w:r>
            <w:r>
              <w:rPr>
                <w:rFonts w:ascii="仿宋_GB2312" w:eastAsia="仿宋" w:hAnsi="宋体" w:cs="宋体" w:hint="eastAsia"/>
                <w:color w:val="333333"/>
                <w:kern w:val="0"/>
                <w:sz w:val="28"/>
                <w:szCs w:val="28"/>
              </w:rPr>
              <w:t>;</w:t>
            </w:r>
          </w:p>
          <w:p w14:paraId="6F2F1B2E" w14:textId="77777777" w:rsidR="00A15318" w:rsidRDefault="00A15318">
            <w:pPr>
              <w:widowControl/>
              <w:adjustRightInd w:val="0"/>
              <w:snapToGrid w:val="0"/>
              <w:spacing w:line="400" w:lineRule="exact"/>
              <w:ind w:firstLineChars="200" w:firstLine="560"/>
              <w:rPr>
                <w:rFonts w:ascii="仿宋_GB2312" w:eastAsia="仿宋" w:hAnsi="宋体" w:cs="宋体"/>
                <w:b/>
                <w:bCs/>
                <w:color w:val="333333"/>
                <w:kern w:val="0"/>
                <w:sz w:val="28"/>
                <w:szCs w:val="28"/>
              </w:rPr>
            </w:pPr>
            <w:r>
              <w:rPr>
                <w:rFonts w:ascii="仿宋_GB2312" w:eastAsia="仿宋" w:hAnsi="宋体" w:cs="宋体" w:hint="eastAsia"/>
                <w:color w:val="333333"/>
                <w:kern w:val="0"/>
                <w:sz w:val="28"/>
                <w:szCs w:val="28"/>
              </w:rPr>
              <w:t>（五）会员大会要求的其他条件。</w:t>
            </w:r>
          </w:p>
        </w:tc>
      </w:tr>
      <w:tr w:rsidR="00A15318" w14:paraId="325E0464"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19B4B1CB" w14:textId="77777777" w:rsidR="00A15318" w:rsidRDefault="00A15318">
            <w:pPr>
              <w:adjustRightInd w:val="0"/>
              <w:snapToGrid w:val="0"/>
              <w:spacing w:line="400" w:lineRule="exact"/>
              <w:ind w:firstLineChars="200" w:firstLine="562"/>
              <w:rPr>
                <w:rFonts w:eastAsia="仿宋"/>
                <w:b/>
                <w:color w:val="000000"/>
                <w:sz w:val="28"/>
                <w:szCs w:val="28"/>
              </w:rPr>
            </w:pPr>
            <w:r>
              <w:rPr>
                <w:rFonts w:eastAsia="仿宋" w:hint="eastAsia"/>
                <w:b/>
                <w:color w:val="000000"/>
                <w:sz w:val="28"/>
                <w:szCs w:val="28"/>
              </w:rPr>
              <w:t>第二十五条　理事会的职权是：</w:t>
            </w:r>
          </w:p>
          <w:p w14:paraId="44158134" w14:textId="77777777" w:rsidR="00A15318" w:rsidRDefault="00A15318">
            <w:pPr>
              <w:adjustRightInd w:val="0"/>
              <w:snapToGrid w:val="0"/>
              <w:spacing w:line="400" w:lineRule="exact"/>
              <w:ind w:firstLineChars="200" w:firstLine="562"/>
              <w:rPr>
                <w:rFonts w:eastAsia="仿宋"/>
                <w:b/>
                <w:color w:val="000000"/>
                <w:sz w:val="28"/>
                <w:szCs w:val="28"/>
              </w:rPr>
            </w:pPr>
            <w:r>
              <w:rPr>
                <w:rFonts w:eastAsia="仿宋" w:hint="eastAsia"/>
                <w:b/>
                <w:color w:val="000000"/>
                <w:sz w:val="28"/>
                <w:szCs w:val="28"/>
              </w:rPr>
              <w:t>（一）执行会员（会员代表）大会的决议；</w:t>
            </w:r>
          </w:p>
          <w:p w14:paraId="080A742C" w14:textId="77777777" w:rsidR="00A15318" w:rsidRDefault="00A15318">
            <w:pPr>
              <w:adjustRightInd w:val="0"/>
              <w:snapToGrid w:val="0"/>
              <w:spacing w:line="400" w:lineRule="exact"/>
              <w:ind w:firstLineChars="200" w:firstLine="562"/>
              <w:rPr>
                <w:rFonts w:eastAsia="仿宋"/>
                <w:b/>
                <w:color w:val="000000"/>
                <w:sz w:val="28"/>
                <w:szCs w:val="28"/>
              </w:rPr>
            </w:pPr>
            <w:r>
              <w:rPr>
                <w:rFonts w:eastAsia="仿宋" w:hint="eastAsia"/>
                <w:b/>
                <w:color w:val="000000"/>
                <w:sz w:val="28"/>
                <w:szCs w:val="28"/>
              </w:rPr>
              <w:t>（二）召集会员（会员代表）大会，并向大会提交工作报告和财务报告；</w:t>
            </w:r>
            <w:r>
              <w:rPr>
                <w:rFonts w:eastAsia="仿宋" w:hint="eastAsia"/>
                <w:b/>
                <w:color w:val="000000"/>
                <w:sz w:val="28"/>
                <w:szCs w:val="28"/>
              </w:rPr>
              <w:t xml:space="preserve"> </w:t>
            </w:r>
          </w:p>
          <w:p w14:paraId="14176C04" w14:textId="77777777" w:rsidR="00A15318" w:rsidRDefault="00A15318">
            <w:pPr>
              <w:adjustRightInd w:val="0"/>
              <w:snapToGrid w:val="0"/>
              <w:spacing w:line="400" w:lineRule="exact"/>
              <w:ind w:firstLineChars="200" w:firstLine="562"/>
              <w:rPr>
                <w:rFonts w:eastAsia="仿宋"/>
                <w:b/>
                <w:color w:val="000000"/>
                <w:sz w:val="28"/>
                <w:szCs w:val="28"/>
              </w:rPr>
            </w:pPr>
            <w:r>
              <w:rPr>
                <w:rFonts w:eastAsia="仿宋" w:hint="eastAsia"/>
                <w:b/>
                <w:color w:val="000000"/>
                <w:sz w:val="28"/>
                <w:szCs w:val="28"/>
              </w:rPr>
              <w:t>（三）起草章程草案，会费标准草案，监事、理事、常务理事、副会长（副理事长）、会长（理事长）选举办法草案，提交会员（会员代表）大会审定；</w:t>
            </w:r>
          </w:p>
          <w:p w14:paraId="6197997C" w14:textId="77777777" w:rsidR="00A15318" w:rsidRDefault="00A15318">
            <w:pPr>
              <w:adjustRightInd w:val="0"/>
              <w:snapToGrid w:val="0"/>
              <w:spacing w:line="400" w:lineRule="exact"/>
              <w:ind w:firstLineChars="200" w:firstLine="562"/>
              <w:rPr>
                <w:rFonts w:eastAsia="仿宋"/>
                <w:b/>
                <w:color w:val="000000"/>
                <w:sz w:val="28"/>
                <w:szCs w:val="28"/>
              </w:rPr>
            </w:pPr>
            <w:r>
              <w:rPr>
                <w:rFonts w:eastAsia="仿宋" w:hint="eastAsia"/>
                <w:b/>
                <w:color w:val="000000"/>
                <w:sz w:val="28"/>
                <w:szCs w:val="28"/>
              </w:rPr>
              <w:t>（四）决定办事机构、分支机构、代表机构和实体机构的设立、变更或者终止，并向登记管理机关报告；</w:t>
            </w:r>
          </w:p>
          <w:p w14:paraId="0FE8278E" w14:textId="77777777" w:rsidR="00A15318" w:rsidRDefault="00A15318">
            <w:pPr>
              <w:adjustRightInd w:val="0"/>
              <w:snapToGrid w:val="0"/>
              <w:spacing w:line="400" w:lineRule="exact"/>
              <w:ind w:firstLineChars="200" w:firstLine="562"/>
              <w:rPr>
                <w:rFonts w:eastAsia="仿宋"/>
                <w:b/>
                <w:color w:val="000000"/>
                <w:sz w:val="28"/>
                <w:szCs w:val="28"/>
              </w:rPr>
            </w:pPr>
            <w:r>
              <w:rPr>
                <w:rFonts w:eastAsia="仿宋" w:hint="eastAsia"/>
                <w:b/>
                <w:color w:val="000000"/>
                <w:sz w:val="28"/>
                <w:szCs w:val="28"/>
              </w:rPr>
              <w:t>（五）决定会员的除名；</w:t>
            </w:r>
          </w:p>
          <w:p w14:paraId="58422F94" w14:textId="77777777" w:rsidR="00A15318" w:rsidRDefault="00A15318">
            <w:pPr>
              <w:adjustRightInd w:val="0"/>
              <w:snapToGrid w:val="0"/>
              <w:spacing w:line="400" w:lineRule="exact"/>
              <w:ind w:firstLineChars="200" w:firstLine="562"/>
              <w:rPr>
                <w:rFonts w:eastAsia="仿宋"/>
                <w:b/>
                <w:color w:val="000000"/>
                <w:sz w:val="28"/>
                <w:szCs w:val="28"/>
              </w:rPr>
            </w:pPr>
            <w:r>
              <w:rPr>
                <w:rFonts w:eastAsia="仿宋" w:hint="eastAsia"/>
                <w:b/>
                <w:color w:val="000000"/>
                <w:sz w:val="28"/>
                <w:szCs w:val="28"/>
              </w:rPr>
              <w:lastRenderedPageBreak/>
              <w:t>（六）提出会长（理事长）、副会长（副理事长）、常务理事候选人人选；</w:t>
            </w:r>
          </w:p>
          <w:p w14:paraId="7E28150E" w14:textId="77777777" w:rsidR="00A15318" w:rsidRDefault="00A15318">
            <w:pPr>
              <w:adjustRightInd w:val="0"/>
              <w:snapToGrid w:val="0"/>
              <w:spacing w:line="400" w:lineRule="exact"/>
              <w:ind w:firstLineChars="200" w:firstLine="562"/>
              <w:rPr>
                <w:rFonts w:eastAsia="仿宋"/>
                <w:b/>
                <w:color w:val="000000"/>
                <w:sz w:val="28"/>
                <w:szCs w:val="28"/>
              </w:rPr>
            </w:pPr>
            <w:r>
              <w:rPr>
                <w:rFonts w:eastAsia="仿宋" w:hint="eastAsia"/>
                <w:b/>
                <w:color w:val="000000"/>
                <w:sz w:val="28"/>
                <w:szCs w:val="28"/>
              </w:rPr>
              <w:t>【由理事会选举产生或者罢免会长（理事长）、副会长（副理事长）、常务理事的，表述为：选举或者罢免会长（理事长）、副会长（副理事长）、常务理事。如理事会决定本会会长（理事长）、副会长（副理事长）、常务理事由会员（会员代表）大会直接选举的，则以会员（会员代表）大会决议为准；】</w:t>
            </w:r>
          </w:p>
          <w:p w14:paraId="62BCC78C" w14:textId="77777777" w:rsidR="00A15318" w:rsidRDefault="00A15318">
            <w:pPr>
              <w:adjustRightInd w:val="0"/>
              <w:snapToGrid w:val="0"/>
              <w:spacing w:line="400" w:lineRule="exact"/>
              <w:ind w:firstLineChars="200" w:firstLine="562"/>
              <w:rPr>
                <w:rFonts w:eastAsia="仿宋"/>
                <w:b/>
                <w:color w:val="000000"/>
                <w:sz w:val="28"/>
                <w:szCs w:val="28"/>
              </w:rPr>
            </w:pPr>
            <w:r>
              <w:rPr>
                <w:rFonts w:eastAsia="仿宋" w:hint="eastAsia"/>
                <w:b/>
                <w:color w:val="000000"/>
                <w:sz w:val="28"/>
                <w:szCs w:val="28"/>
              </w:rPr>
              <w:t>（七）决定秘书长、副秘书长和各机构主要负责人的聘免；</w:t>
            </w:r>
          </w:p>
          <w:p w14:paraId="7F4043A9" w14:textId="77777777" w:rsidR="00A15318" w:rsidRDefault="00A15318">
            <w:pPr>
              <w:adjustRightInd w:val="0"/>
              <w:snapToGrid w:val="0"/>
              <w:spacing w:line="400" w:lineRule="exact"/>
              <w:ind w:firstLineChars="200" w:firstLine="562"/>
              <w:rPr>
                <w:rFonts w:eastAsia="仿宋"/>
                <w:b/>
                <w:color w:val="000000"/>
                <w:sz w:val="28"/>
                <w:szCs w:val="28"/>
              </w:rPr>
            </w:pPr>
            <w:r>
              <w:rPr>
                <w:rFonts w:eastAsia="仿宋" w:hint="eastAsia"/>
                <w:b/>
                <w:color w:val="000000"/>
                <w:sz w:val="28"/>
                <w:szCs w:val="28"/>
              </w:rPr>
              <w:t>（八）领导各机构开展工作；</w:t>
            </w:r>
          </w:p>
          <w:p w14:paraId="5F70A99F" w14:textId="77777777" w:rsidR="00A15318" w:rsidRDefault="00A15318">
            <w:pPr>
              <w:adjustRightInd w:val="0"/>
              <w:snapToGrid w:val="0"/>
              <w:spacing w:line="400" w:lineRule="exact"/>
              <w:ind w:firstLineChars="200" w:firstLine="562"/>
              <w:rPr>
                <w:rFonts w:eastAsia="仿宋"/>
                <w:b/>
                <w:color w:val="000000"/>
                <w:sz w:val="28"/>
                <w:szCs w:val="28"/>
              </w:rPr>
            </w:pPr>
            <w:r>
              <w:rPr>
                <w:rFonts w:eastAsia="仿宋" w:hint="eastAsia"/>
                <w:b/>
                <w:color w:val="000000"/>
                <w:sz w:val="28"/>
                <w:szCs w:val="28"/>
              </w:rPr>
              <w:t>（九）制定内部管理制度；</w:t>
            </w:r>
          </w:p>
          <w:p w14:paraId="00282317" w14:textId="77777777" w:rsidR="00A15318" w:rsidRDefault="00A15318">
            <w:pPr>
              <w:adjustRightInd w:val="0"/>
              <w:snapToGrid w:val="0"/>
              <w:spacing w:line="400" w:lineRule="exact"/>
              <w:ind w:firstLineChars="200" w:firstLine="562"/>
              <w:rPr>
                <w:rFonts w:eastAsia="仿宋"/>
                <w:b/>
                <w:color w:val="000000"/>
                <w:sz w:val="28"/>
                <w:szCs w:val="28"/>
              </w:rPr>
            </w:pPr>
            <w:r>
              <w:rPr>
                <w:rFonts w:eastAsia="仿宋" w:hint="eastAsia"/>
                <w:b/>
                <w:color w:val="000000"/>
                <w:sz w:val="28"/>
                <w:szCs w:val="28"/>
              </w:rPr>
              <w:t>（十）听取、审议秘书长的工作报告，检查秘书长的工作；</w:t>
            </w:r>
          </w:p>
          <w:p w14:paraId="1ED6D32B" w14:textId="77777777" w:rsidR="00A15318" w:rsidRDefault="00A15318">
            <w:pPr>
              <w:adjustRightInd w:val="0"/>
              <w:snapToGrid w:val="0"/>
              <w:spacing w:line="400" w:lineRule="exact"/>
              <w:ind w:firstLineChars="200" w:firstLine="562"/>
              <w:rPr>
                <w:rFonts w:eastAsia="仿宋"/>
                <w:b/>
                <w:color w:val="000000"/>
                <w:sz w:val="28"/>
                <w:szCs w:val="28"/>
              </w:rPr>
            </w:pPr>
            <w:r>
              <w:rPr>
                <w:rFonts w:eastAsia="仿宋" w:hint="eastAsia"/>
                <w:b/>
                <w:color w:val="000000"/>
                <w:sz w:val="28"/>
                <w:szCs w:val="28"/>
              </w:rPr>
              <w:t>（</w:t>
            </w:r>
            <w:r>
              <w:rPr>
                <w:rFonts w:eastAsia="仿宋" w:hint="eastAsia"/>
                <w:b/>
                <w:color w:val="000000"/>
                <w:sz w:val="28"/>
                <w:szCs w:val="28"/>
              </w:rPr>
              <w:t xml:space="preserve">  </w:t>
            </w:r>
            <w:r>
              <w:rPr>
                <w:rFonts w:eastAsia="仿宋" w:hint="eastAsia"/>
                <w:b/>
                <w:color w:val="000000"/>
                <w:sz w:val="28"/>
                <w:szCs w:val="28"/>
              </w:rPr>
              <w:t>）············；</w:t>
            </w:r>
          </w:p>
          <w:p w14:paraId="326FD9BD" w14:textId="77777777" w:rsidR="00A15318" w:rsidRDefault="00A15318">
            <w:pPr>
              <w:adjustRightInd w:val="0"/>
              <w:snapToGrid w:val="0"/>
              <w:spacing w:line="400" w:lineRule="exact"/>
              <w:ind w:firstLineChars="200" w:firstLine="562"/>
              <w:rPr>
                <w:rFonts w:eastAsia="仿宋"/>
                <w:b/>
                <w:color w:val="000000"/>
                <w:sz w:val="28"/>
                <w:szCs w:val="28"/>
              </w:rPr>
            </w:pPr>
            <w:r>
              <w:rPr>
                <w:rFonts w:eastAsia="仿宋" w:hint="eastAsia"/>
                <w:b/>
                <w:color w:val="000000"/>
                <w:sz w:val="28"/>
                <w:szCs w:val="28"/>
              </w:rPr>
              <w:t>（</w:t>
            </w:r>
            <w:r>
              <w:rPr>
                <w:rFonts w:eastAsia="仿宋" w:hint="eastAsia"/>
                <w:b/>
                <w:color w:val="000000"/>
                <w:sz w:val="28"/>
                <w:szCs w:val="28"/>
              </w:rPr>
              <w:t xml:space="preserve">  </w:t>
            </w:r>
            <w:r>
              <w:rPr>
                <w:rFonts w:eastAsia="仿宋" w:hint="eastAsia"/>
                <w:b/>
                <w:color w:val="000000"/>
                <w:sz w:val="28"/>
                <w:szCs w:val="28"/>
              </w:rPr>
              <w:t>）决定其他重大事项。</w:t>
            </w:r>
          </w:p>
          <w:p w14:paraId="0800E39B" w14:textId="77777777" w:rsidR="00A15318" w:rsidRDefault="00A15318">
            <w:pPr>
              <w:adjustRightInd w:val="0"/>
              <w:snapToGrid w:val="0"/>
              <w:spacing w:line="400" w:lineRule="exact"/>
              <w:ind w:firstLineChars="200" w:firstLine="562"/>
              <w:rPr>
                <w:rFonts w:eastAsia="仿宋"/>
                <w:b/>
                <w:color w:val="000000"/>
                <w:sz w:val="28"/>
                <w:szCs w:val="28"/>
              </w:rPr>
            </w:pPr>
            <w:r>
              <w:rPr>
                <w:rFonts w:eastAsia="仿宋" w:hint="eastAsia"/>
                <w:b/>
                <w:color w:val="000000"/>
                <w:sz w:val="28"/>
                <w:szCs w:val="28"/>
              </w:rPr>
              <w:t>【本会秘书长实行聘任制的，由理事会制定聘任工作方案和聘任程序。】</w:t>
            </w:r>
          </w:p>
          <w:p w14:paraId="252870C6" w14:textId="77777777" w:rsidR="00A15318" w:rsidRDefault="00A15318">
            <w:pPr>
              <w:adjustRightInd w:val="0"/>
              <w:snapToGrid w:val="0"/>
              <w:spacing w:line="400" w:lineRule="exact"/>
              <w:ind w:firstLineChars="200" w:firstLine="560"/>
              <w:rPr>
                <w:rFonts w:eastAsia="仿宋"/>
                <w:color w:val="00000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1B7B3000"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b/>
                <w:color w:val="333333"/>
                <w:kern w:val="0"/>
                <w:sz w:val="28"/>
                <w:szCs w:val="28"/>
              </w:rPr>
              <w:lastRenderedPageBreak/>
              <w:t>第二十七条</w:t>
            </w:r>
            <w:r>
              <w:rPr>
                <w:rFonts w:ascii="仿宋_GB2312" w:eastAsia="仿宋" w:hAnsi="宋体" w:cs="宋体" w:hint="eastAsia"/>
                <w:color w:val="333333"/>
                <w:kern w:val="0"/>
                <w:sz w:val="28"/>
                <w:szCs w:val="28"/>
              </w:rPr>
              <w:t xml:space="preserve">   </w:t>
            </w:r>
          </w:p>
          <w:p w14:paraId="5FED4232" w14:textId="77777777" w:rsidR="00A15318" w:rsidRDefault="00A15318">
            <w:pPr>
              <w:widowControl/>
              <w:adjustRightInd w:val="0"/>
              <w:snapToGrid w:val="0"/>
              <w:spacing w:line="400" w:lineRule="exact"/>
              <w:ind w:right="-1" w:firstLineChars="200" w:firstLine="560"/>
              <w:rPr>
                <w:rFonts w:ascii="仿宋" w:eastAsia="仿宋" w:hAnsi="仿宋"/>
                <w:sz w:val="30"/>
                <w:szCs w:val="30"/>
                <w:u w:val="single"/>
              </w:rPr>
            </w:pPr>
            <w:r>
              <w:rPr>
                <w:rFonts w:ascii="仿宋_GB2312" w:eastAsia="仿宋" w:hAnsi="宋体" w:cs="宋体" w:hint="eastAsia"/>
                <w:color w:val="333333"/>
                <w:kern w:val="0"/>
                <w:sz w:val="28"/>
                <w:szCs w:val="28"/>
              </w:rPr>
              <w:t>理事会的职权：</w:t>
            </w:r>
          </w:p>
          <w:p w14:paraId="2C115BF8"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（一）召集会员大会，向会员大会提交工作报告和财务报告；</w:t>
            </w:r>
          </w:p>
          <w:p w14:paraId="310210D6"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（二）执行会员大会决议；</w:t>
            </w:r>
          </w:p>
          <w:p w14:paraId="374CB01E"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（三）决定召开临时会员大会；</w:t>
            </w:r>
          </w:p>
          <w:p w14:paraId="140D4897" w14:textId="77777777" w:rsidR="00A15318" w:rsidRDefault="00A15318">
            <w:pPr>
              <w:widowControl/>
              <w:adjustRightInd w:val="0"/>
              <w:snapToGrid w:val="0"/>
              <w:spacing w:line="400" w:lineRule="exact"/>
              <w:ind w:right="-1" w:firstLine="562"/>
              <w:rPr>
                <w:rFonts w:eastAsia="仿宋"/>
                <w:color w:val="000000"/>
                <w:sz w:val="28"/>
                <w:szCs w:val="28"/>
              </w:rPr>
            </w:pPr>
            <w:r>
              <w:rPr>
                <w:rFonts w:ascii="仿宋_GB2312" w:eastAsia="仿宋" w:hAnsi="宋体" w:cs="宋体" w:hint="eastAsia"/>
                <w:color w:val="333333"/>
                <w:kern w:val="0"/>
                <w:sz w:val="28"/>
                <w:szCs w:val="28"/>
              </w:rPr>
              <w:t>（四）</w:t>
            </w:r>
            <w:r>
              <w:rPr>
                <w:rFonts w:eastAsia="仿宋" w:hint="eastAsia"/>
                <w:color w:val="000000"/>
                <w:sz w:val="28"/>
                <w:szCs w:val="28"/>
              </w:rPr>
              <w:t>起草章程草案，会费标准草案，监事、理事、常务理事、副会长、会长选举办法草案，提交会员大会审定；</w:t>
            </w:r>
          </w:p>
          <w:p w14:paraId="5CA68C97"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bookmarkStart w:id="4" w:name="_Hlk11139562"/>
            <w:r>
              <w:rPr>
                <w:rFonts w:eastAsia="仿宋" w:hint="eastAsia"/>
                <w:color w:val="000000"/>
                <w:sz w:val="28"/>
                <w:szCs w:val="28"/>
              </w:rPr>
              <w:t>（五）决定办事机构、分支机构、代表机构和实体机构的设立、变更或者终止，并向登记管理机关报告；</w:t>
            </w:r>
            <w:bookmarkEnd w:id="4"/>
          </w:p>
          <w:p w14:paraId="7C6C5E7C"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（六）选举和罢免会长、常务副会长、副会长，决定秘书长、副秘书</w:t>
            </w:r>
            <w:r>
              <w:rPr>
                <w:rFonts w:ascii="仿宋_GB2312" w:eastAsia="仿宋" w:hAnsi="宋体" w:cs="宋体" w:hint="eastAsia"/>
                <w:color w:val="333333"/>
                <w:kern w:val="0"/>
                <w:sz w:val="28"/>
                <w:szCs w:val="28"/>
              </w:rPr>
              <w:lastRenderedPageBreak/>
              <w:t>长和各专业委员会主要负责人的聘免；</w:t>
            </w:r>
          </w:p>
          <w:p w14:paraId="6471AEE2"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（七）领导各机构开展工作；</w:t>
            </w:r>
          </w:p>
          <w:p w14:paraId="784F0D68"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（八）审核会员的入会；</w:t>
            </w:r>
          </w:p>
          <w:p w14:paraId="0BC251E9"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（九）决定会员的除名；</w:t>
            </w:r>
          </w:p>
          <w:p w14:paraId="38CD0653"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（十）</w:t>
            </w:r>
            <w:bookmarkStart w:id="5" w:name="_Hlk11139783"/>
            <w:r>
              <w:rPr>
                <w:rFonts w:ascii="仿宋_GB2312" w:eastAsia="仿宋" w:hAnsi="宋体" w:cs="宋体" w:hint="eastAsia"/>
                <w:color w:val="333333"/>
                <w:kern w:val="0"/>
                <w:sz w:val="28"/>
                <w:szCs w:val="28"/>
              </w:rPr>
              <w:t>审定除应当由会员大会通过的本会有关规范性制度；</w:t>
            </w:r>
            <w:bookmarkEnd w:id="5"/>
          </w:p>
          <w:p w14:paraId="2C787E36"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（十）决定对会员及从业人员的奖励和处分；</w:t>
            </w:r>
          </w:p>
          <w:p w14:paraId="258EB237"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（十一）听取、审议秘书长的工作报告，检查秘书长的工作；</w:t>
            </w:r>
          </w:p>
          <w:p w14:paraId="6E579E3A" w14:textId="77777777" w:rsidR="00A15318" w:rsidRDefault="00A15318">
            <w:pPr>
              <w:adjustRightInd w:val="0"/>
              <w:snapToGrid w:val="0"/>
              <w:spacing w:line="400" w:lineRule="exact"/>
              <w:ind w:firstLineChars="200" w:firstLine="560"/>
              <w:rPr>
                <w:rFonts w:eastAsia="仿宋"/>
                <w:color w:val="000000"/>
                <w:sz w:val="28"/>
                <w:szCs w:val="28"/>
              </w:rPr>
            </w:pPr>
            <w:r>
              <w:rPr>
                <w:rFonts w:ascii="仿宋_GB2312" w:eastAsia="仿宋" w:hAnsi="宋体" w:cs="宋体" w:hint="eastAsia"/>
                <w:color w:val="333333"/>
                <w:kern w:val="0"/>
                <w:sz w:val="28"/>
                <w:szCs w:val="28"/>
              </w:rPr>
              <w:t>（十二）讨论决定会员大会授权的其他事项。</w:t>
            </w:r>
          </w:p>
        </w:tc>
      </w:tr>
      <w:tr w:rsidR="00A15318" w14:paraId="42E3B1C9"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5BDB4AC4" w14:textId="77777777" w:rsidR="00A15318" w:rsidRDefault="00A15318">
            <w:pPr>
              <w:widowControl/>
              <w:adjustRightInd w:val="0"/>
              <w:snapToGrid w:val="0"/>
              <w:spacing w:line="400" w:lineRule="exact"/>
              <w:ind w:firstLineChars="250" w:firstLine="703"/>
              <w:rPr>
                <w:rFonts w:eastAsia="仿宋"/>
                <w:b/>
                <w:color w:val="000000"/>
                <w:sz w:val="28"/>
                <w:szCs w:val="28"/>
              </w:rPr>
            </w:pPr>
            <w:r>
              <w:rPr>
                <w:rFonts w:eastAsia="仿宋" w:hint="eastAsia"/>
                <w:b/>
                <w:color w:val="000000"/>
                <w:sz w:val="28"/>
                <w:szCs w:val="28"/>
              </w:rPr>
              <w:lastRenderedPageBreak/>
              <w:t>第二十六条　理事会每年召开</w:t>
            </w:r>
            <w:r>
              <w:rPr>
                <w:rFonts w:eastAsia="仿宋" w:hint="eastAsia"/>
                <w:b/>
                <w:color w:val="000000"/>
                <w:sz w:val="28"/>
                <w:szCs w:val="28"/>
                <w:u w:val="single"/>
              </w:rPr>
              <w:t xml:space="preserve">    </w:t>
            </w:r>
            <w:r>
              <w:rPr>
                <w:rFonts w:eastAsia="仿宋" w:hint="eastAsia"/>
                <w:b/>
                <w:color w:val="000000"/>
                <w:sz w:val="28"/>
                <w:szCs w:val="28"/>
              </w:rPr>
              <w:t>次【至少</w:t>
            </w:r>
            <w:r>
              <w:rPr>
                <w:rFonts w:eastAsia="仿宋" w:hint="eastAsia"/>
                <w:b/>
                <w:color w:val="000000"/>
                <w:sz w:val="28"/>
                <w:szCs w:val="28"/>
              </w:rPr>
              <w:t>2</w:t>
            </w:r>
            <w:r>
              <w:rPr>
                <w:rFonts w:eastAsia="仿宋" w:hint="eastAsia"/>
                <w:b/>
                <w:color w:val="000000"/>
                <w:sz w:val="28"/>
                <w:szCs w:val="28"/>
              </w:rPr>
              <w:t>次】会议，情况特殊可随时召开。</w:t>
            </w:r>
          </w:p>
          <w:p w14:paraId="06D02443" w14:textId="77777777" w:rsidR="00A15318" w:rsidRDefault="00A15318">
            <w:pPr>
              <w:widowControl/>
              <w:adjustRightInd w:val="0"/>
              <w:snapToGrid w:val="0"/>
              <w:spacing w:line="400" w:lineRule="exact"/>
              <w:ind w:firstLineChars="250" w:firstLine="703"/>
              <w:rPr>
                <w:rFonts w:eastAsia="仿宋"/>
                <w:b/>
                <w:color w:val="000000"/>
                <w:sz w:val="28"/>
                <w:szCs w:val="28"/>
              </w:rPr>
            </w:pPr>
            <w:r>
              <w:rPr>
                <w:rFonts w:eastAsia="仿宋" w:hint="eastAsia"/>
                <w:b/>
                <w:color w:val="000000"/>
                <w:sz w:val="28"/>
                <w:szCs w:val="28"/>
              </w:rPr>
              <w:t>【设立常务理事会的，理事会每年至少召开</w:t>
            </w:r>
            <w:r>
              <w:rPr>
                <w:rFonts w:eastAsia="仿宋" w:hint="eastAsia"/>
                <w:b/>
                <w:color w:val="000000"/>
                <w:sz w:val="28"/>
                <w:szCs w:val="28"/>
              </w:rPr>
              <w:t>1</w:t>
            </w:r>
            <w:r>
              <w:rPr>
                <w:rFonts w:eastAsia="仿宋" w:hint="eastAsia"/>
                <w:b/>
                <w:color w:val="000000"/>
                <w:sz w:val="28"/>
                <w:szCs w:val="28"/>
              </w:rPr>
              <w:t>次会议。】</w:t>
            </w:r>
          </w:p>
          <w:p w14:paraId="7A0BD6C2" w14:textId="77777777" w:rsidR="00A15318" w:rsidRDefault="00A15318">
            <w:pPr>
              <w:widowControl/>
              <w:adjustRightInd w:val="0"/>
              <w:snapToGrid w:val="0"/>
              <w:spacing w:line="400" w:lineRule="exact"/>
              <w:ind w:firstLineChars="250" w:firstLine="703"/>
              <w:rPr>
                <w:rFonts w:eastAsia="仿宋"/>
                <w:b/>
                <w:color w:val="000000"/>
                <w:sz w:val="28"/>
                <w:szCs w:val="28"/>
              </w:rPr>
            </w:pPr>
            <w:r>
              <w:rPr>
                <w:rFonts w:eastAsia="仿宋" w:hint="eastAsia"/>
                <w:b/>
                <w:color w:val="000000"/>
                <w:sz w:val="28"/>
                <w:szCs w:val="28"/>
              </w:rPr>
              <w:t>理事会会议由会长（理事长）负责召集和主持。有三分之一以上</w:t>
            </w:r>
            <w:r>
              <w:rPr>
                <w:rFonts w:eastAsia="仿宋" w:hint="eastAsia"/>
                <w:b/>
                <w:color w:val="000000"/>
                <w:sz w:val="28"/>
                <w:szCs w:val="28"/>
              </w:rPr>
              <w:lastRenderedPageBreak/>
              <w:t>理事提议，应当召开理事会会议。如会长（理事长）不能或者不召集，提议理事可推选召集人。召开理事会会议，会长（理事长）或召集人需提前</w:t>
            </w:r>
            <w:r>
              <w:rPr>
                <w:rFonts w:eastAsia="仿宋" w:hint="eastAsia"/>
                <w:b/>
                <w:color w:val="000000"/>
                <w:sz w:val="28"/>
                <w:szCs w:val="28"/>
              </w:rPr>
              <w:t>7</w:t>
            </w:r>
            <w:r>
              <w:rPr>
                <w:rFonts w:eastAsia="仿宋" w:hint="eastAsia"/>
                <w:b/>
                <w:color w:val="000000"/>
                <w:sz w:val="28"/>
                <w:szCs w:val="28"/>
              </w:rPr>
              <w:t>个工作日通知全体理事并告知会议议题。</w:t>
            </w:r>
          </w:p>
          <w:p w14:paraId="333AC810" w14:textId="77777777" w:rsidR="00A15318" w:rsidRDefault="00A15318">
            <w:pPr>
              <w:widowControl/>
              <w:adjustRightInd w:val="0"/>
              <w:snapToGrid w:val="0"/>
              <w:spacing w:line="400" w:lineRule="exact"/>
              <w:ind w:firstLineChars="250" w:firstLine="703"/>
              <w:rPr>
                <w:rFonts w:eastAsia="仿宋"/>
                <w:b/>
                <w:color w:val="000000"/>
                <w:sz w:val="28"/>
                <w:szCs w:val="28"/>
              </w:rPr>
            </w:pPr>
            <w:r>
              <w:rPr>
                <w:rFonts w:eastAsia="仿宋" w:hint="eastAsia"/>
                <w:b/>
                <w:color w:val="000000"/>
                <w:sz w:val="28"/>
                <w:szCs w:val="28"/>
              </w:rPr>
              <w:t>理事会会议，应由理事本人出席。理事因故不能出席，可以书面委托其他理事代为出席，委托书中应载明授权事项。每个理事只能接受一份委托。</w:t>
            </w:r>
          </w:p>
          <w:p w14:paraId="7119E3C1" w14:textId="77777777" w:rsidR="00A15318" w:rsidRDefault="00A15318">
            <w:pPr>
              <w:widowControl/>
              <w:adjustRightInd w:val="0"/>
              <w:snapToGrid w:val="0"/>
              <w:spacing w:line="400" w:lineRule="exact"/>
              <w:ind w:firstLineChars="250" w:firstLine="703"/>
              <w:rPr>
                <w:rFonts w:eastAsia="仿宋"/>
                <w:b/>
                <w:color w:val="000000"/>
                <w:sz w:val="28"/>
                <w:szCs w:val="28"/>
              </w:rPr>
            </w:pPr>
            <w:r>
              <w:rPr>
                <w:rFonts w:eastAsia="仿宋" w:hint="eastAsia"/>
                <w:b/>
                <w:color w:val="000000"/>
                <w:sz w:val="28"/>
                <w:szCs w:val="28"/>
              </w:rPr>
              <w:t>理事会须有三分之二以上理事出席方能召开，其决议须经到会理事三分之二以上通过方能生效。</w:t>
            </w:r>
          </w:p>
          <w:p w14:paraId="09434A12" w14:textId="77777777" w:rsidR="00A15318" w:rsidRDefault="00A15318">
            <w:pPr>
              <w:widowControl/>
              <w:adjustRightInd w:val="0"/>
              <w:snapToGrid w:val="0"/>
              <w:spacing w:line="400" w:lineRule="exact"/>
              <w:ind w:firstLineChars="250" w:firstLine="703"/>
              <w:rPr>
                <w:rFonts w:eastAsia="仿宋"/>
                <w:b/>
                <w:color w:val="000000"/>
                <w:sz w:val="28"/>
                <w:szCs w:val="28"/>
              </w:rPr>
            </w:pPr>
            <w:r>
              <w:rPr>
                <w:rFonts w:eastAsia="仿宋" w:hint="eastAsia"/>
                <w:b/>
                <w:color w:val="000000"/>
                <w:sz w:val="28"/>
                <w:szCs w:val="28"/>
              </w:rPr>
              <w:t>增补理事，须经会员（会员代表）大会选举。特殊情况下可由理事会补选，但补选理事须经下一次会员（会员代表）大会确认。</w:t>
            </w:r>
          </w:p>
          <w:p w14:paraId="757D37D4" w14:textId="77777777" w:rsidR="00A15318" w:rsidRDefault="00A15318">
            <w:pPr>
              <w:widowControl/>
              <w:adjustRightInd w:val="0"/>
              <w:snapToGrid w:val="0"/>
              <w:spacing w:line="400" w:lineRule="exact"/>
              <w:ind w:firstLineChars="250" w:firstLine="703"/>
              <w:rPr>
                <w:rFonts w:eastAsia="仿宋"/>
                <w:b/>
                <w:color w:val="000000"/>
                <w:sz w:val="28"/>
                <w:szCs w:val="28"/>
              </w:rPr>
            </w:pPr>
            <w:r>
              <w:rPr>
                <w:rFonts w:eastAsia="仿宋" w:hint="eastAsia"/>
                <w:b/>
                <w:color w:val="000000"/>
                <w:sz w:val="28"/>
                <w:szCs w:val="28"/>
              </w:rPr>
              <w:t>监事会成员和秘书长列席理事会会议。</w:t>
            </w:r>
          </w:p>
          <w:p w14:paraId="5FD3AF0F" w14:textId="77777777" w:rsidR="00A15318" w:rsidRDefault="00A15318">
            <w:pPr>
              <w:adjustRightInd w:val="0"/>
              <w:snapToGrid w:val="0"/>
              <w:spacing w:line="400" w:lineRule="exact"/>
              <w:jc w:val="center"/>
              <w:rPr>
                <w:rFonts w:ascii="宋体" w:eastAsia="宋体" w:hAnsi="宋体" w:cs="宋体"/>
                <w:b/>
                <w:bCs/>
                <w:color w:val="000000"/>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56EFB3C8"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lastRenderedPageBreak/>
              <w:t>第二十八条</w:t>
            </w:r>
            <w:r>
              <w:rPr>
                <w:rFonts w:ascii="仿宋_GB2312" w:eastAsia="仿宋" w:hAnsi="宋体" w:cs="宋体" w:hint="eastAsia"/>
                <w:b/>
                <w:color w:val="333333"/>
                <w:kern w:val="0"/>
                <w:sz w:val="28"/>
                <w:szCs w:val="28"/>
              </w:rPr>
              <w:t xml:space="preserve">  </w:t>
            </w:r>
          </w:p>
          <w:p w14:paraId="44D0D79F" w14:textId="77777777" w:rsidR="00A15318" w:rsidRDefault="00A15318">
            <w:pPr>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理事会每年至少召开两次会议，情况特殊可随时召开。</w:t>
            </w:r>
          </w:p>
          <w:p w14:paraId="1AECD20B" w14:textId="77777777" w:rsidR="00A15318" w:rsidRDefault="00A15318">
            <w:pPr>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理事会会议由会长负责召集和主持。有三分之一以上理事提议，应当召开理事会会议。如会长不能或者不召集，提议理事可推选召集人。</w:t>
            </w:r>
            <w:r>
              <w:rPr>
                <w:rFonts w:ascii="仿宋_GB2312" w:eastAsia="仿宋" w:hAnsi="宋体" w:cs="宋体" w:hint="eastAsia"/>
                <w:color w:val="333333"/>
                <w:kern w:val="0"/>
                <w:sz w:val="28"/>
                <w:szCs w:val="28"/>
              </w:rPr>
              <w:lastRenderedPageBreak/>
              <w:t>召开理事会会议，会长或召集人需</w:t>
            </w:r>
            <w:r>
              <w:rPr>
                <w:rFonts w:ascii="仿宋_GB2312" w:eastAsia="仿宋" w:hAnsi="宋体" w:cs="宋体" w:hint="eastAsia"/>
                <w:color w:val="333333"/>
                <w:kern w:val="0"/>
                <w:sz w:val="28"/>
                <w:szCs w:val="28"/>
                <w:u w:val="single"/>
              </w:rPr>
              <w:t>提前</w:t>
            </w:r>
            <w:r>
              <w:rPr>
                <w:rFonts w:ascii="仿宋_GB2312" w:eastAsia="仿宋" w:hAnsi="宋体" w:cs="宋体" w:hint="eastAsia"/>
                <w:color w:val="333333"/>
                <w:kern w:val="0"/>
                <w:sz w:val="28"/>
                <w:szCs w:val="28"/>
                <w:u w:val="single"/>
              </w:rPr>
              <w:t>7</w:t>
            </w:r>
            <w:r>
              <w:rPr>
                <w:rFonts w:ascii="仿宋_GB2312" w:eastAsia="仿宋" w:hAnsi="宋体" w:cs="宋体" w:hint="eastAsia"/>
                <w:color w:val="333333"/>
                <w:kern w:val="0"/>
                <w:sz w:val="28"/>
                <w:szCs w:val="28"/>
                <w:u w:val="single"/>
              </w:rPr>
              <w:t>个工作日</w:t>
            </w:r>
            <w:r>
              <w:rPr>
                <w:rFonts w:ascii="仿宋_GB2312" w:eastAsia="仿宋" w:hAnsi="宋体" w:cs="宋体" w:hint="eastAsia"/>
                <w:color w:val="333333"/>
                <w:kern w:val="0"/>
                <w:sz w:val="28"/>
                <w:szCs w:val="28"/>
              </w:rPr>
              <w:t>通知全体理事并告知会议议题。</w:t>
            </w:r>
          </w:p>
          <w:p w14:paraId="0A42BD53" w14:textId="77777777" w:rsidR="00A15318" w:rsidRDefault="00A15318">
            <w:pPr>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理事会会议，应由理事本人出席。理事因故不能出席，可以书面委托其他理事代为出席，委托书中应载明授权事项。每个理事只能接收一份委托。</w:t>
            </w:r>
          </w:p>
          <w:p w14:paraId="3D65DE03" w14:textId="77777777" w:rsidR="00A15318" w:rsidRDefault="00A15318">
            <w:pPr>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理事会须有三分之二以上理事出席方能召开，其决议须经到会理事三分之二以上通过方能生效。</w:t>
            </w:r>
          </w:p>
          <w:p w14:paraId="0802F029" w14:textId="77777777" w:rsidR="00A15318" w:rsidRDefault="00A15318">
            <w:pPr>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增补理事，须经会员大会选举。特殊情况下可由理事会补选，但补选理事须经下一次会员大会确认。</w:t>
            </w:r>
          </w:p>
          <w:p w14:paraId="73C40AEA" w14:textId="77777777" w:rsidR="00A15318" w:rsidRDefault="00A15318">
            <w:pPr>
              <w:adjustRightInd w:val="0"/>
              <w:snapToGrid w:val="0"/>
              <w:spacing w:line="400" w:lineRule="exact"/>
              <w:jc w:val="left"/>
              <w:rPr>
                <w:rFonts w:ascii="宋体" w:eastAsia="宋体" w:hAnsi="宋体" w:cs="宋体"/>
                <w:b/>
                <w:bCs/>
                <w:color w:val="000000"/>
                <w:kern w:val="0"/>
                <w:sz w:val="28"/>
                <w:szCs w:val="28"/>
              </w:rPr>
            </w:pPr>
            <w:r>
              <w:rPr>
                <w:rFonts w:ascii="仿宋_GB2312" w:eastAsia="仿宋" w:hAnsi="宋体" w:cs="宋体" w:hint="eastAsia"/>
                <w:color w:val="333333"/>
                <w:kern w:val="0"/>
                <w:sz w:val="28"/>
                <w:szCs w:val="28"/>
              </w:rPr>
              <w:t xml:space="preserve">    </w:t>
            </w:r>
            <w:r>
              <w:rPr>
                <w:rFonts w:ascii="仿宋" w:eastAsia="仿宋" w:hAnsi="仿宋" w:hint="eastAsia"/>
                <w:sz w:val="30"/>
                <w:szCs w:val="30"/>
                <w:u w:val="single"/>
              </w:rPr>
              <w:t>监事会成员和秘书长</w:t>
            </w:r>
            <w:r>
              <w:rPr>
                <w:rFonts w:ascii="仿宋_GB2312" w:eastAsia="仿宋" w:hAnsi="宋体" w:cs="宋体" w:hint="eastAsia"/>
                <w:color w:val="333333"/>
                <w:kern w:val="0"/>
                <w:sz w:val="28"/>
                <w:szCs w:val="28"/>
              </w:rPr>
              <w:t>列席理事会会议。</w:t>
            </w:r>
          </w:p>
        </w:tc>
      </w:tr>
      <w:tr w:rsidR="00A15318" w14:paraId="6D245BC5"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hideMark/>
          </w:tcPr>
          <w:p w14:paraId="342852BF"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lastRenderedPageBreak/>
              <w:t>第二十七条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本会设常务理事会，常务理事从理事中选举产生。常务理事会在理事会闭会期间行使本章程第二十五条第一、三、四、五、八、九、十项的职权，对理事会负责。</w:t>
            </w:r>
          </w:p>
          <w:p w14:paraId="09FB445A" w14:textId="77777777" w:rsidR="00A15318" w:rsidRDefault="00A15318">
            <w:pPr>
              <w:widowControl/>
              <w:adjustRightInd w:val="0"/>
              <w:snapToGrid w:val="0"/>
              <w:spacing w:line="400" w:lineRule="exact"/>
              <w:ind w:firstLineChars="250" w:firstLine="703"/>
              <w:rPr>
                <w:rFonts w:eastAsia="仿宋"/>
                <w:b/>
                <w:color w:val="000000"/>
                <w:sz w:val="28"/>
                <w:szCs w:val="28"/>
              </w:rPr>
            </w:pPr>
            <w:r>
              <w:rPr>
                <w:rFonts w:ascii="仿宋_GB2312" w:eastAsia="仿宋" w:hAnsi="宋体" w:cs="宋体" w:hint="eastAsia"/>
                <w:b/>
                <w:color w:val="333333"/>
                <w:kern w:val="0"/>
                <w:sz w:val="28"/>
                <w:szCs w:val="28"/>
              </w:rPr>
              <w:t>【理事数量超过</w:t>
            </w:r>
            <w:r>
              <w:rPr>
                <w:rFonts w:ascii="仿宋_GB2312" w:eastAsia="仿宋" w:hAnsi="宋体" w:cs="宋体" w:hint="eastAsia"/>
                <w:b/>
                <w:color w:val="333333"/>
                <w:kern w:val="0"/>
                <w:sz w:val="28"/>
                <w:szCs w:val="28"/>
              </w:rPr>
              <w:t>101</w:t>
            </w:r>
            <w:r>
              <w:rPr>
                <w:rFonts w:ascii="仿宋_GB2312" w:eastAsia="仿宋" w:hAnsi="宋体" w:cs="宋体" w:hint="eastAsia"/>
                <w:b/>
                <w:color w:val="333333"/>
                <w:kern w:val="0"/>
                <w:sz w:val="28"/>
                <w:szCs w:val="28"/>
              </w:rPr>
              <w:t>家的，可以设立常务理事会，常务理事数量不超过理事数量的三分之一，常务理事数量应当不少于</w:t>
            </w:r>
            <w:r>
              <w:rPr>
                <w:rFonts w:ascii="仿宋_GB2312" w:eastAsia="仿宋" w:hAnsi="宋体" w:cs="宋体" w:hint="eastAsia"/>
                <w:b/>
                <w:color w:val="333333"/>
                <w:kern w:val="0"/>
                <w:sz w:val="28"/>
                <w:szCs w:val="28"/>
              </w:rPr>
              <w:t>11</w:t>
            </w:r>
            <w:r>
              <w:rPr>
                <w:rFonts w:ascii="仿宋_GB2312" w:eastAsia="仿宋" w:hAnsi="宋体" w:cs="宋体" w:hint="eastAsia"/>
                <w:b/>
                <w:color w:val="333333"/>
                <w:kern w:val="0"/>
                <w:sz w:val="28"/>
                <w:szCs w:val="28"/>
              </w:rPr>
              <w:t>人，但一般不超过</w:t>
            </w:r>
            <w:r>
              <w:rPr>
                <w:rFonts w:ascii="仿宋_GB2312" w:eastAsia="仿宋" w:hAnsi="宋体" w:cs="宋体" w:hint="eastAsia"/>
                <w:b/>
                <w:color w:val="333333"/>
                <w:kern w:val="0"/>
                <w:sz w:val="28"/>
                <w:szCs w:val="28"/>
              </w:rPr>
              <w:t>51</w:t>
            </w:r>
            <w:r>
              <w:rPr>
                <w:rFonts w:ascii="仿宋_GB2312" w:eastAsia="仿宋" w:hAnsi="宋体" w:cs="宋体" w:hint="eastAsia"/>
                <w:b/>
                <w:color w:val="333333"/>
                <w:kern w:val="0"/>
                <w:sz w:val="28"/>
                <w:szCs w:val="28"/>
              </w:rPr>
              <w:t>人，且为单数。不设常务</w:t>
            </w:r>
            <w:r>
              <w:rPr>
                <w:rFonts w:ascii="仿宋_GB2312" w:eastAsia="仿宋" w:hAnsi="宋体" w:cs="宋体" w:hint="eastAsia"/>
                <w:b/>
                <w:color w:val="333333"/>
                <w:kern w:val="0"/>
                <w:sz w:val="28"/>
                <w:szCs w:val="28"/>
              </w:rPr>
              <w:lastRenderedPageBreak/>
              <w:t>理事会的，无需拟定二十七、二十八条。】</w:t>
            </w:r>
          </w:p>
        </w:tc>
        <w:tc>
          <w:tcPr>
            <w:tcW w:w="4531" w:type="dxa"/>
            <w:tcBorders>
              <w:top w:val="single" w:sz="4" w:space="0" w:color="auto"/>
              <w:left w:val="single" w:sz="4" w:space="0" w:color="auto"/>
              <w:bottom w:val="single" w:sz="4" w:space="0" w:color="auto"/>
              <w:right w:val="single" w:sz="4" w:space="0" w:color="auto"/>
            </w:tcBorders>
            <w:vAlign w:val="center"/>
          </w:tcPr>
          <w:p w14:paraId="0779F7CE"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p>
        </w:tc>
      </w:tr>
      <w:tr w:rsidR="00A15318" w14:paraId="78F4696A"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26E18EC7" w14:textId="77777777" w:rsidR="00A15318" w:rsidRDefault="00A15318">
            <w:pPr>
              <w:widowControl/>
              <w:adjustRightInd w:val="0"/>
              <w:snapToGrid w:val="0"/>
              <w:spacing w:line="400" w:lineRule="exact"/>
              <w:ind w:right="-1"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第二十八条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常务理事会会议由会长（理事长）负责召集和主持。有三分之一以上常务理事提议，应当召开常务理事会会议。如会长（理事长）不能召集，提议常务理事可推选召集人。召开常务理事会会议，会长（理事长）或召集人需提前</w:t>
            </w:r>
            <w:r>
              <w:rPr>
                <w:rFonts w:ascii="仿宋_GB2312" w:eastAsia="仿宋" w:hAnsi="宋体" w:cs="宋体" w:hint="eastAsia"/>
                <w:b/>
                <w:color w:val="333333"/>
                <w:kern w:val="0"/>
                <w:sz w:val="28"/>
                <w:szCs w:val="28"/>
              </w:rPr>
              <w:t>7</w:t>
            </w:r>
            <w:r>
              <w:rPr>
                <w:rFonts w:ascii="仿宋_GB2312" w:eastAsia="仿宋" w:hAnsi="宋体" w:cs="宋体" w:hint="eastAsia"/>
                <w:b/>
                <w:color w:val="333333"/>
                <w:kern w:val="0"/>
                <w:sz w:val="28"/>
                <w:szCs w:val="28"/>
              </w:rPr>
              <w:t>个工作日通知全体常务理事并告知会议议题。</w:t>
            </w:r>
          </w:p>
          <w:p w14:paraId="362F25A9" w14:textId="77777777" w:rsidR="00A15318" w:rsidRDefault="00A15318">
            <w:pPr>
              <w:widowControl/>
              <w:adjustRightInd w:val="0"/>
              <w:snapToGrid w:val="0"/>
              <w:spacing w:line="400" w:lineRule="exact"/>
              <w:ind w:right="-1"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常务理事会会议，应由常务理事本人出席。常务理事因故不能出席，可以书面委托其他常务理事代为出席，委托书中应载明授权事项。每个常务理事只能接受一份委托。</w:t>
            </w:r>
          </w:p>
          <w:p w14:paraId="49C4952B" w14:textId="77777777" w:rsidR="00A15318" w:rsidRDefault="00A15318">
            <w:pPr>
              <w:widowControl/>
              <w:adjustRightInd w:val="0"/>
              <w:snapToGrid w:val="0"/>
              <w:spacing w:line="400" w:lineRule="exact"/>
              <w:ind w:right="-1"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常务理事会会议须有三分之二以上常务理事出席方能召开，其决议须经到会常务理事三分之二以上通过方能生效。</w:t>
            </w:r>
          </w:p>
          <w:p w14:paraId="159B651F" w14:textId="77777777" w:rsidR="00A15318" w:rsidRDefault="00A15318">
            <w:pPr>
              <w:widowControl/>
              <w:adjustRightInd w:val="0"/>
              <w:snapToGrid w:val="0"/>
              <w:spacing w:line="400" w:lineRule="exact"/>
              <w:ind w:right="-1"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常务理事会至少半年召开一次会议，情况特殊可随时召开。</w:t>
            </w:r>
          </w:p>
          <w:p w14:paraId="05830938" w14:textId="77777777" w:rsidR="00A15318" w:rsidRDefault="00A15318">
            <w:pPr>
              <w:widowControl/>
              <w:adjustRightInd w:val="0"/>
              <w:snapToGrid w:val="0"/>
              <w:spacing w:line="400" w:lineRule="exact"/>
              <w:ind w:right="-1"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增补常务理事，应经理事会选举。特殊情况下可由常务理事会补选，但补选的常务理事应经下一次理事会确认。补选的常务理事应在理事中产生。</w:t>
            </w:r>
          </w:p>
          <w:p w14:paraId="0F054A3E" w14:textId="77777777" w:rsidR="00A15318" w:rsidRDefault="00A15318">
            <w:pPr>
              <w:widowControl/>
              <w:adjustRightInd w:val="0"/>
              <w:snapToGrid w:val="0"/>
              <w:spacing w:line="400" w:lineRule="exact"/>
              <w:ind w:right="-1"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监事会成员和秘书长列席常务理事会会议。</w:t>
            </w:r>
          </w:p>
          <w:p w14:paraId="58FDD608"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tcPr>
          <w:p w14:paraId="1D08E2E0"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p>
        </w:tc>
      </w:tr>
      <w:tr w:rsidR="00A15318" w14:paraId="359EEC9D"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hideMark/>
          </w:tcPr>
          <w:p w14:paraId="537CF0A2" w14:textId="77777777" w:rsidR="00A15318" w:rsidRDefault="00A15318">
            <w:pPr>
              <w:widowControl/>
              <w:adjustRightInd w:val="0"/>
              <w:snapToGrid w:val="0"/>
              <w:spacing w:line="400" w:lineRule="exact"/>
              <w:ind w:right="-1"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lastRenderedPageBreak/>
              <w:t>第二十九条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本会会员（会员代表）大会、理事会（常务理事会）进行表决，应当采取民主方式进行。选举理事、监事、常务理事、副会长（副理事长）、监事长、会长（理事长），制定或修改会费标准，应当采取无记名投票方式进行。</w:t>
            </w:r>
          </w:p>
          <w:p w14:paraId="7B284AB1" w14:textId="77777777" w:rsidR="00A15318" w:rsidRDefault="00A15318">
            <w:pPr>
              <w:widowControl/>
              <w:adjustRightInd w:val="0"/>
              <w:snapToGrid w:val="0"/>
              <w:spacing w:line="400" w:lineRule="exact"/>
              <w:jc w:val="center"/>
              <w:rPr>
                <w:rFonts w:ascii="仿宋_GB2312" w:eastAsia="仿宋" w:hAnsi="宋体" w:cs="宋体"/>
                <w:b/>
                <w:bCs/>
                <w:color w:val="333333"/>
                <w:kern w:val="0"/>
                <w:sz w:val="28"/>
                <w:szCs w:val="28"/>
              </w:rPr>
            </w:pP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以上会议应当制作会议记录（会议纪要），形成决议的，应当根据会议纪录制作会议决议，由法定代表人签字确认，会后向全体会员公告，涉及重大事项应抄报登记管理机关及行业主管部门（业务主管单位）。</w:t>
            </w:r>
          </w:p>
        </w:tc>
        <w:tc>
          <w:tcPr>
            <w:tcW w:w="4531" w:type="dxa"/>
            <w:tcBorders>
              <w:top w:val="single" w:sz="4" w:space="0" w:color="auto"/>
              <w:left w:val="single" w:sz="4" w:space="0" w:color="auto"/>
              <w:bottom w:val="single" w:sz="4" w:space="0" w:color="auto"/>
              <w:right w:val="single" w:sz="4" w:space="0" w:color="auto"/>
            </w:tcBorders>
            <w:vAlign w:val="center"/>
            <w:hideMark/>
          </w:tcPr>
          <w:p w14:paraId="53C67251" w14:textId="77777777" w:rsidR="00A15318" w:rsidRDefault="00A15318">
            <w:pPr>
              <w:adjustRightInd w:val="0"/>
              <w:snapToGrid w:val="0"/>
              <w:spacing w:line="400" w:lineRule="exact"/>
              <w:ind w:firstLineChars="200" w:firstLine="562"/>
              <w:rPr>
                <w:rFonts w:eastAsia="仿宋"/>
                <w:color w:val="000000"/>
                <w:sz w:val="28"/>
                <w:szCs w:val="28"/>
              </w:rPr>
            </w:pPr>
            <w:r>
              <w:rPr>
                <w:rFonts w:eastAsia="仿宋" w:hint="eastAsia"/>
                <w:b/>
                <w:color w:val="000000"/>
                <w:sz w:val="28"/>
                <w:szCs w:val="28"/>
              </w:rPr>
              <w:t>第二十九条</w:t>
            </w:r>
            <w:r>
              <w:rPr>
                <w:rFonts w:eastAsia="仿宋" w:hint="eastAsia"/>
                <w:b/>
                <w:color w:val="000000"/>
                <w:sz w:val="28"/>
                <w:szCs w:val="28"/>
              </w:rPr>
              <w:t xml:space="preserve"> </w:t>
            </w:r>
            <w:r>
              <w:rPr>
                <w:rFonts w:eastAsia="仿宋" w:hint="eastAsia"/>
                <w:color w:val="000000"/>
                <w:sz w:val="28"/>
                <w:szCs w:val="28"/>
              </w:rPr>
              <w:t xml:space="preserve"> </w:t>
            </w:r>
          </w:p>
          <w:p w14:paraId="7F1C7DBD" w14:textId="77777777" w:rsidR="00A15318" w:rsidRDefault="00A15318">
            <w:pPr>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本会会员大会、理事会进行表决，应当采取民主方式进行。选举理事、会长、副会长，制定或修改会费标准，应当采取无记名投票方式进行。</w:t>
            </w:r>
          </w:p>
          <w:p w14:paraId="0310C695" w14:textId="77777777" w:rsidR="00A15318" w:rsidRDefault="00A15318">
            <w:pPr>
              <w:adjustRightInd w:val="0"/>
              <w:snapToGrid w:val="0"/>
              <w:spacing w:line="400" w:lineRule="exact"/>
              <w:jc w:val="left"/>
              <w:rPr>
                <w:rFonts w:ascii="宋体" w:eastAsia="宋体" w:hAnsi="宋体"/>
                <w:sz w:val="30"/>
                <w:szCs w:val="30"/>
              </w:rPr>
            </w:pPr>
            <w:r>
              <w:rPr>
                <w:rFonts w:ascii="仿宋_GB2312" w:eastAsia="仿宋" w:hAnsi="宋体" w:cs="宋体" w:hint="eastAsia"/>
                <w:color w:val="333333"/>
                <w:kern w:val="0"/>
                <w:sz w:val="28"/>
                <w:szCs w:val="28"/>
              </w:rPr>
              <w:t xml:space="preserve">    </w:t>
            </w:r>
            <w:bookmarkStart w:id="6" w:name="_Hlk11140068"/>
            <w:r>
              <w:rPr>
                <w:rFonts w:ascii="仿宋_GB2312" w:eastAsia="仿宋" w:hAnsi="宋体" w:cs="宋体" w:hint="eastAsia"/>
                <w:color w:val="333333"/>
                <w:kern w:val="0"/>
                <w:sz w:val="28"/>
                <w:szCs w:val="28"/>
              </w:rPr>
              <w:t>以上会议应当制作会议记录，形成决议的，应当根据会议记录制作会议决议，由法定代表人签字确认</w:t>
            </w:r>
            <w:r>
              <w:rPr>
                <w:rFonts w:ascii="仿宋" w:eastAsia="仿宋" w:hAnsi="仿宋" w:cs="宋体" w:hint="eastAsia"/>
                <w:color w:val="333333"/>
                <w:kern w:val="0"/>
                <w:sz w:val="30"/>
                <w:szCs w:val="30"/>
                <w:u w:val="single"/>
              </w:rPr>
              <w:t>，</w:t>
            </w:r>
            <w:r>
              <w:rPr>
                <w:rFonts w:ascii="仿宋" w:eastAsia="仿宋" w:hAnsi="仿宋" w:cs="宋体" w:hint="eastAsia"/>
                <w:color w:val="333333"/>
                <w:kern w:val="0"/>
                <w:sz w:val="30"/>
                <w:szCs w:val="30"/>
              </w:rPr>
              <w:t>会后向全体会员公告，</w:t>
            </w:r>
            <w:r>
              <w:rPr>
                <w:rFonts w:ascii="仿宋" w:eastAsia="仿宋" w:hAnsi="仿宋" w:hint="eastAsia"/>
                <w:color w:val="000000"/>
                <w:sz w:val="30"/>
                <w:szCs w:val="30"/>
              </w:rPr>
              <w:t>涉及重大事项应抄报登记管理机关及行业主管部门</w:t>
            </w:r>
            <w:r>
              <w:rPr>
                <w:rFonts w:ascii="仿宋_GB2312" w:eastAsia="仿宋" w:hAnsi="宋体" w:cs="宋体" w:hint="eastAsia"/>
                <w:color w:val="333333"/>
                <w:kern w:val="0"/>
                <w:sz w:val="28"/>
                <w:szCs w:val="28"/>
              </w:rPr>
              <w:t>。</w:t>
            </w:r>
            <w:bookmarkEnd w:id="6"/>
          </w:p>
        </w:tc>
      </w:tr>
      <w:tr w:rsidR="00A15318" w14:paraId="3C96FF98"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2CE81C81" w14:textId="77777777" w:rsidR="00A15318" w:rsidRDefault="00A15318">
            <w:pPr>
              <w:widowControl/>
              <w:adjustRightInd w:val="0"/>
              <w:snapToGrid w:val="0"/>
              <w:spacing w:line="400" w:lineRule="exact"/>
              <w:ind w:right="-1" w:firstLine="562"/>
              <w:rPr>
                <w:rFonts w:ascii="仿宋_GB2312" w:eastAsia="仿宋" w:hAnsi="宋体" w:cs="宋体"/>
                <w:b/>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5F9A46B2" w14:textId="77777777" w:rsidR="00A15318" w:rsidRDefault="00A15318">
            <w:pPr>
              <w:adjustRightInd w:val="0"/>
              <w:snapToGrid w:val="0"/>
              <w:spacing w:line="400" w:lineRule="exact"/>
              <w:ind w:firstLineChars="200" w:firstLine="562"/>
              <w:rPr>
                <w:rFonts w:eastAsia="仿宋"/>
                <w:b/>
                <w:color w:val="000000"/>
                <w:sz w:val="28"/>
                <w:szCs w:val="28"/>
              </w:rPr>
            </w:pPr>
            <w:r>
              <w:rPr>
                <w:rFonts w:ascii="宋体" w:eastAsia="宋体" w:hAnsi="宋体" w:cs="宋体" w:hint="eastAsia"/>
                <w:b/>
                <w:bCs/>
                <w:color w:val="000000"/>
                <w:kern w:val="0"/>
                <w:sz w:val="28"/>
                <w:szCs w:val="28"/>
              </w:rPr>
              <w:t>第三节  会长、秘书处</w:t>
            </w:r>
          </w:p>
        </w:tc>
      </w:tr>
      <w:tr w:rsidR="00A15318" w14:paraId="516C457B"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07D83766"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第三十条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本会的会长（理事长）、副会长（副理事长）、秘书长、监事必须具备下列条件：</w:t>
            </w:r>
          </w:p>
          <w:p w14:paraId="0CD1FAFB"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（一）坚持党的路线、方针、政策，遵守国家法律法规；</w:t>
            </w:r>
          </w:p>
          <w:p w14:paraId="6E962820"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（二）在行业内有较大影响；</w:t>
            </w:r>
          </w:p>
          <w:p w14:paraId="118E55A1"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（三）最高任职年龄一般不超过</w:t>
            </w:r>
            <w:r>
              <w:rPr>
                <w:rFonts w:ascii="仿宋_GB2312" w:eastAsia="仿宋" w:hAnsi="宋体" w:cs="宋体" w:hint="eastAsia"/>
                <w:b/>
                <w:color w:val="333333"/>
                <w:kern w:val="0"/>
                <w:sz w:val="28"/>
                <w:szCs w:val="28"/>
              </w:rPr>
              <w:t>70</w:t>
            </w:r>
            <w:r>
              <w:rPr>
                <w:rFonts w:ascii="仿宋_GB2312" w:eastAsia="仿宋" w:hAnsi="宋体" w:cs="宋体" w:hint="eastAsia"/>
                <w:b/>
                <w:color w:val="333333"/>
                <w:kern w:val="0"/>
                <w:sz w:val="28"/>
                <w:szCs w:val="28"/>
              </w:rPr>
              <w:t>周岁；</w:t>
            </w:r>
          </w:p>
          <w:p w14:paraId="1C77BAA9"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（四）身体健康，能坚持正常工作；</w:t>
            </w:r>
          </w:p>
          <w:p w14:paraId="3840AF93"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（五）未受过剥夺政治权力的刑事处罚；</w:t>
            </w:r>
          </w:p>
          <w:p w14:paraId="249C6D80"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（六）具有完全民事行为能力；</w:t>
            </w:r>
          </w:p>
          <w:p w14:paraId="20218BD6"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w:t>
            </w:r>
          </w:p>
          <w:p w14:paraId="41FE5D65" w14:textId="77777777" w:rsidR="00A15318" w:rsidRDefault="00A15318">
            <w:pPr>
              <w:widowControl/>
              <w:adjustRightInd w:val="0"/>
              <w:snapToGrid w:val="0"/>
              <w:spacing w:line="400" w:lineRule="exact"/>
              <w:ind w:right="-1" w:firstLine="562"/>
              <w:rPr>
                <w:rFonts w:eastAsia="仿宋"/>
                <w:color w:val="000000"/>
                <w:sz w:val="28"/>
                <w:szCs w:val="28"/>
              </w:rPr>
            </w:pPr>
          </w:p>
        </w:tc>
        <w:tc>
          <w:tcPr>
            <w:tcW w:w="4531" w:type="dxa"/>
            <w:tcBorders>
              <w:top w:val="single" w:sz="4" w:space="0" w:color="auto"/>
              <w:left w:val="single" w:sz="4" w:space="0" w:color="auto"/>
              <w:bottom w:val="single" w:sz="4" w:space="0" w:color="auto"/>
              <w:right w:val="single" w:sz="4" w:space="0" w:color="auto"/>
            </w:tcBorders>
            <w:hideMark/>
          </w:tcPr>
          <w:p w14:paraId="5651BE90" w14:textId="77777777" w:rsidR="00A15318" w:rsidRDefault="00A15318">
            <w:pPr>
              <w:widowControl/>
              <w:adjustRightInd w:val="0"/>
              <w:snapToGrid w:val="0"/>
              <w:spacing w:line="400" w:lineRule="exact"/>
              <w:ind w:firstLineChars="197" w:firstLine="554"/>
              <w:rPr>
                <w:rFonts w:ascii="仿宋_GB2312" w:eastAsia="仿宋" w:hAnsi="宋体" w:cs="宋体"/>
                <w:b/>
                <w:bCs/>
                <w:color w:val="333333"/>
                <w:kern w:val="0"/>
                <w:sz w:val="28"/>
                <w:szCs w:val="28"/>
              </w:rPr>
            </w:pPr>
            <w:r>
              <w:rPr>
                <w:rFonts w:ascii="仿宋_GB2312" w:eastAsia="仿宋" w:hAnsi="宋体" w:cs="宋体" w:hint="eastAsia"/>
                <w:b/>
                <w:bCs/>
                <w:color w:val="333333"/>
                <w:kern w:val="0"/>
                <w:sz w:val="28"/>
                <w:szCs w:val="28"/>
              </w:rPr>
              <w:t>第三十条</w:t>
            </w:r>
            <w:r>
              <w:rPr>
                <w:rFonts w:ascii="仿宋_GB2312" w:eastAsia="仿宋" w:hAnsi="宋体" w:cs="宋体" w:hint="eastAsia"/>
                <w:b/>
                <w:bCs/>
                <w:color w:val="333333"/>
                <w:kern w:val="0"/>
                <w:sz w:val="28"/>
                <w:szCs w:val="28"/>
              </w:rPr>
              <w:t xml:space="preserve">  </w:t>
            </w:r>
          </w:p>
          <w:p w14:paraId="1908701C" w14:textId="77777777" w:rsidR="00A15318" w:rsidRDefault="00A15318">
            <w:pPr>
              <w:widowControl/>
              <w:adjustRightInd w:val="0"/>
              <w:snapToGrid w:val="0"/>
              <w:spacing w:line="400" w:lineRule="exact"/>
              <w:ind w:firstLineChars="197" w:firstLine="55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本会设会长一名，副会长</w:t>
            </w:r>
            <w:r>
              <w:rPr>
                <w:rFonts w:ascii="仿宋" w:eastAsia="仿宋" w:hAnsi="仿宋" w:hint="eastAsia"/>
                <w:sz w:val="30"/>
                <w:szCs w:val="30"/>
                <w:u w:val="single"/>
              </w:rPr>
              <w:t>若干名</w:t>
            </w:r>
            <w:r>
              <w:rPr>
                <w:rFonts w:ascii="仿宋_GB2312" w:eastAsia="仿宋" w:hAnsi="宋体" w:cs="宋体" w:hint="eastAsia"/>
                <w:color w:val="333333"/>
                <w:kern w:val="0"/>
                <w:sz w:val="28"/>
                <w:szCs w:val="28"/>
              </w:rPr>
              <w:t>，秘书长一名。必要时可设常务副会长一名。</w:t>
            </w:r>
          </w:p>
          <w:p w14:paraId="73C194D2"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会长、副会长由理事会选举产生，秘书长由会长提名，理事会聘任。</w:t>
            </w:r>
          </w:p>
          <w:p w14:paraId="64773466"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eastAsia="仿宋" w:hint="eastAsia"/>
                <w:bCs/>
                <w:color w:val="000000"/>
                <w:sz w:val="28"/>
                <w:szCs w:val="28"/>
              </w:rPr>
              <w:t>本会会长一般由企业经营者担任。</w:t>
            </w:r>
            <w:r>
              <w:rPr>
                <w:rFonts w:ascii="仿宋_GB2312" w:eastAsia="仿宋" w:hAnsi="宋体" w:cs="宋体" w:hint="eastAsia"/>
                <w:color w:val="333333"/>
                <w:kern w:val="0"/>
                <w:sz w:val="28"/>
                <w:szCs w:val="28"/>
              </w:rPr>
              <w:t>会长、常务副会长、副会长任期与会员大会届期一致，会长任职一届，副会长可连选连任。</w:t>
            </w:r>
          </w:p>
          <w:p w14:paraId="4C220D7D" w14:textId="77777777" w:rsidR="00A15318" w:rsidRDefault="00A15318">
            <w:pPr>
              <w:widowControl/>
              <w:adjustRightInd w:val="0"/>
              <w:snapToGrid w:val="0"/>
              <w:spacing w:line="400" w:lineRule="exact"/>
              <w:ind w:firstLineChars="250" w:firstLine="700"/>
              <w:rPr>
                <w:rFonts w:eastAsia="仿宋"/>
                <w:bCs/>
                <w:color w:val="000000"/>
                <w:sz w:val="28"/>
                <w:szCs w:val="28"/>
              </w:rPr>
            </w:pPr>
            <w:r>
              <w:rPr>
                <w:rFonts w:eastAsia="仿宋" w:hint="eastAsia"/>
                <w:bCs/>
                <w:color w:val="000000"/>
                <w:sz w:val="28"/>
                <w:szCs w:val="28"/>
              </w:rPr>
              <w:t>会长因特殊情况需继续连任的，须事先经行业主管部门和登记管理机关审查同意方可任职。</w:t>
            </w:r>
          </w:p>
        </w:tc>
      </w:tr>
      <w:tr w:rsidR="00A15318" w14:paraId="35FFA452"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tcPr>
          <w:p w14:paraId="41B26E0E" w14:textId="77777777" w:rsidR="00A15318" w:rsidRDefault="00A15318">
            <w:pPr>
              <w:adjustRightInd w:val="0"/>
              <w:snapToGrid w:val="0"/>
              <w:spacing w:line="400" w:lineRule="exact"/>
              <w:ind w:firstLineChars="200" w:firstLine="562"/>
              <w:jc w:val="left"/>
              <w:rPr>
                <w:rFonts w:eastAsia="仿宋"/>
                <w:b/>
                <w:color w:val="000000"/>
                <w:sz w:val="28"/>
                <w:szCs w:val="28"/>
              </w:rPr>
            </w:pPr>
            <w:r>
              <w:rPr>
                <w:rFonts w:eastAsia="仿宋" w:hint="eastAsia"/>
                <w:b/>
                <w:color w:val="000000"/>
                <w:sz w:val="28"/>
                <w:szCs w:val="28"/>
              </w:rPr>
              <w:t>第三十一条</w:t>
            </w:r>
            <w:r>
              <w:rPr>
                <w:rFonts w:eastAsia="仿宋" w:hint="eastAsia"/>
                <w:b/>
                <w:color w:val="000000"/>
                <w:sz w:val="28"/>
                <w:szCs w:val="28"/>
              </w:rPr>
              <w:t xml:space="preserve">  </w:t>
            </w:r>
            <w:r>
              <w:rPr>
                <w:rFonts w:eastAsia="仿宋" w:hint="eastAsia"/>
                <w:b/>
                <w:color w:val="000000"/>
                <w:sz w:val="28"/>
                <w:szCs w:val="28"/>
              </w:rPr>
              <w:t>本会会长（理事</w:t>
            </w:r>
            <w:r>
              <w:rPr>
                <w:rFonts w:eastAsia="仿宋" w:hint="eastAsia"/>
                <w:b/>
                <w:color w:val="000000"/>
                <w:sz w:val="28"/>
                <w:szCs w:val="28"/>
              </w:rPr>
              <w:lastRenderedPageBreak/>
              <w:t>长）一般由企业经营者担任。会长（理事长）、副会长（副理事长）的任期</w:t>
            </w:r>
            <w:r>
              <w:rPr>
                <w:rFonts w:eastAsia="仿宋" w:hint="eastAsia"/>
                <w:b/>
                <w:color w:val="000000"/>
                <w:sz w:val="28"/>
                <w:szCs w:val="28"/>
                <w:u w:val="single"/>
              </w:rPr>
              <w:t xml:space="preserve">    </w:t>
            </w:r>
            <w:r>
              <w:rPr>
                <w:rFonts w:eastAsia="仿宋" w:hint="eastAsia"/>
                <w:b/>
                <w:color w:val="000000"/>
                <w:sz w:val="28"/>
                <w:szCs w:val="28"/>
              </w:rPr>
              <w:t>年，会长（理事长）连任一般不超过两届。因特殊情况需继续连任的，须事先经业务主管单位（行业主管部门）和登记管理机关审查同意方可任职。</w:t>
            </w:r>
          </w:p>
          <w:p w14:paraId="7534D7EA" w14:textId="77777777" w:rsidR="00A15318" w:rsidRDefault="00A15318">
            <w:pPr>
              <w:adjustRightInd w:val="0"/>
              <w:snapToGrid w:val="0"/>
              <w:spacing w:line="400" w:lineRule="exact"/>
              <w:ind w:firstLineChars="200" w:firstLine="562"/>
              <w:jc w:val="left"/>
              <w:rPr>
                <w:rFonts w:eastAsia="仿宋"/>
                <w:b/>
                <w:color w:val="000000"/>
                <w:sz w:val="28"/>
                <w:szCs w:val="28"/>
              </w:rPr>
            </w:pPr>
            <w:r>
              <w:rPr>
                <w:rFonts w:eastAsia="仿宋" w:hint="eastAsia"/>
                <w:b/>
                <w:color w:val="000000"/>
                <w:sz w:val="28"/>
                <w:szCs w:val="28"/>
              </w:rPr>
              <w:t>【会长（理事长）、副会长（副理事长）的任期应与会员（会员代表）大会届期一致。】</w:t>
            </w:r>
          </w:p>
          <w:p w14:paraId="074C1B21" w14:textId="77777777" w:rsidR="00A15318" w:rsidRDefault="00A15318">
            <w:pPr>
              <w:widowControl/>
              <w:adjustRightInd w:val="0"/>
              <w:snapToGrid w:val="0"/>
              <w:spacing w:line="400" w:lineRule="exact"/>
              <w:ind w:firstLineChars="200" w:firstLine="562"/>
              <w:rPr>
                <w:rFonts w:ascii="仿宋_GB2312" w:eastAsia="仿宋" w:hAnsi="宋体" w:cs="宋体"/>
                <w:b/>
                <w:bCs/>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hideMark/>
          </w:tcPr>
          <w:p w14:paraId="0DB982DB" w14:textId="77777777" w:rsidR="00A15318" w:rsidRDefault="00A15318">
            <w:pPr>
              <w:adjustRightInd w:val="0"/>
              <w:snapToGrid w:val="0"/>
              <w:spacing w:line="400" w:lineRule="exact"/>
              <w:ind w:firstLineChars="200" w:firstLine="562"/>
              <w:rPr>
                <w:rFonts w:ascii="仿宋_GB2312" w:eastAsia="仿宋" w:hAnsi="宋体" w:cs="宋体"/>
                <w:bCs/>
                <w:kern w:val="0"/>
                <w:sz w:val="28"/>
                <w:szCs w:val="28"/>
              </w:rPr>
            </w:pPr>
            <w:r>
              <w:rPr>
                <w:rFonts w:ascii="仿宋_GB2312" w:eastAsia="仿宋" w:hAnsi="宋体" w:cs="宋体" w:hint="eastAsia"/>
                <w:b/>
                <w:color w:val="333333"/>
                <w:kern w:val="0"/>
                <w:sz w:val="28"/>
                <w:szCs w:val="28"/>
              </w:rPr>
              <w:lastRenderedPageBreak/>
              <w:t>第三十一条</w:t>
            </w:r>
            <w:r>
              <w:rPr>
                <w:rFonts w:ascii="仿宋_GB2312" w:eastAsia="仿宋" w:hAnsi="宋体" w:cs="宋体" w:hint="eastAsia"/>
                <w:b/>
                <w:color w:val="333333"/>
                <w:kern w:val="0"/>
                <w:sz w:val="28"/>
                <w:szCs w:val="28"/>
              </w:rPr>
              <w:t xml:space="preserve">  </w:t>
            </w:r>
            <w:r>
              <w:rPr>
                <w:rFonts w:ascii="仿宋_GB2312" w:eastAsia="仿宋" w:hAnsi="宋体" w:cs="宋体" w:hint="eastAsia"/>
                <w:bCs/>
                <w:kern w:val="0"/>
                <w:sz w:val="28"/>
                <w:szCs w:val="28"/>
              </w:rPr>
              <w:t>本会的会长、副</w:t>
            </w:r>
            <w:r>
              <w:rPr>
                <w:rFonts w:ascii="仿宋_GB2312" w:eastAsia="仿宋" w:hAnsi="宋体" w:cs="宋体" w:hint="eastAsia"/>
                <w:bCs/>
                <w:kern w:val="0"/>
                <w:sz w:val="28"/>
                <w:szCs w:val="28"/>
              </w:rPr>
              <w:lastRenderedPageBreak/>
              <w:t>会长、秘书长、监事必须具备下列条件：</w:t>
            </w:r>
          </w:p>
          <w:p w14:paraId="20DDB213" w14:textId="77777777" w:rsidR="00A15318" w:rsidRDefault="00A15318">
            <w:pPr>
              <w:adjustRightInd w:val="0"/>
              <w:snapToGrid w:val="0"/>
              <w:spacing w:line="400" w:lineRule="exact"/>
              <w:ind w:firstLineChars="200" w:firstLine="560"/>
              <w:rPr>
                <w:rFonts w:ascii="仿宋_GB2312" w:eastAsia="仿宋" w:hAnsi="宋体" w:cs="宋体"/>
                <w:bCs/>
                <w:kern w:val="0"/>
                <w:sz w:val="28"/>
                <w:szCs w:val="28"/>
              </w:rPr>
            </w:pPr>
            <w:r>
              <w:rPr>
                <w:rFonts w:ascii="仿宋_GB2312" w:eastAsia="仿宋" w:hAnsi="宋体" w:cs="宋体" w:hint="eastAsia"/>
                <w:bCs/>
                <w:kern w:val="0"/>
                <w:sz w:val="28"/>
                <w:szCs w:val="28"/>
              </w:rPr>
              <w:t>（一）坚持党的路线、方针、政策，遵守国家法律法规；</w:t>
            </w:r>
          </w:p>
          <w:p w14:paraId="74054450" w14:textId="77777777" w:rsidR="00A15318" w:rsidRDefault="00A15318">
            <w:pPr>
              <w:adjustRightInd w:val="0"/>
              <w:snapToGrid w:val="0"/>
              <w:spacing w:line="400" w:lineRule="exact"/>
              <w:ind w:firstLineChars="200" w:firstLine="560"/>
              <w:rPr>
                <w:rFonts w:ascii="仿宋_GB2312" w:eastAsia="仿宋" w:hAnsi="宋体" w:cs="宋体"/>
                <w:bCs/>
                <w:kern w:val="0"/>
                <w:sz w:val="28"/>
                <w:szCs w:val="28"/>
              </w:rPr>
            </w:pPr>
            <w:r>
              <w:rPr>
                <w:rFonts w:ascii="仿宋_GB2312" w:eastAsia="仿宋" w:hAnsi="宋体" w:cs="宋体" w:hint="eastAsia"/>
                <w:bCs/>
                <w:kern w:val="0"/>
                <w:sz w:val="28"/>
                <w:szCs w:val="28"/>
              </w:rPr>
              <w:t>（二）在行业内有较大影响；</w:t>
            </w:r>
          </w:p>
          <w:p w14:paraId="091AA0DC" w14:textId="77777777" w:rsidR="00A15318" w:rsidRDefault="00A15318">
            <w:pPr>
              <w:adjustRightInd w:val="0"/>
              <w:snapToGrid w:val="0"/>
              <w:spacing w:line="400" w:lineRule="exact"/>
              <w:ind w:firstLineChars="200" w:firstLine="560"/>
              <w:rPr>
                <w:rFonts w:ascii="仿宋_GB2312" w:eastAsia="仿宋" w:hAnsi="宋体" w:cs="宋体"/>
                <w:bCs/>
                <w:kern w:val="0"/>
                <w:sz w:val="28"/>
                <w:szCs w:val="28"/>
              </w:rPr>
            </w:pPr>
            <w:r>
              <w:rPr>
                <w:rFonts w:ascii="仿宋_GB2312" w:eastAsia="仿宋" w:hAnsi="宋体" w:cs="宋体" w:hint="eastAsia"/>
                <w:bCs/>
                <w:kern w:val="0"/>
                <w:sz w:val="28"/>
                <w:szCs w:val="28"/>
              </w:rPr>
              <w:t>（三）最高任职年龄一般不超过</w:t>
            </w:r>
            <w:r>
              <w:rPr>
                <w:rFonts w:ascii="仿宋_GB2312" w:eastAsia="仿宋" w:hAnsi="宋体" w:cs="宋体" w:hint="eastAsia"/>
                <w:bCs/>
                <w:kern w:val="0"/>
                <w:sz w:val="28"/>
                <w:szCs w:val="28"/>
              </w:rPr>
              <w:t>70</w:t>
            </w:r>
            <w:r>
              <w:rPr>
                <w:rFonts w:ascii="仿宋_GB2312" w:eastAsia="仿宋" w:hAnsi="宋体" w:cs="宋体" w:hint="eastAsia"/>
                <w:bCs/>
                <w:kern w:val="0"/>
                <w:sz w:val="28"/>
                <w:szCs w:val="28"/>
              </w:rPr>
              <w:t>周岁；</w:t>
            </w:r>
          </w:p>
          <w:p w14:paraId="5D99CBB2" w14:textId="77777777" w:rsidR="00A15318" w:rsidRDefault="00A15318">
            <w:pPr>
              <w:adjustRightInd w:val="0"/>
              <w:snapToGrid w:val="0"/>
              <w:spacing w:line="400" w:lineRule="exact"/>
              <w:ind w:firstLineChars="200" w:firstLine="560"/>
              <w:rPr>
                <w:rFonts w:ascii="仿宋_GB2312" w:eastAsia="仿宋" w:hAnsi="宋体" w:cs="宋体"/>
                <w:bCs/>
                <w:kern w:val="0"/>
                <w:sz w:val="28"/>
                <w:szCs w:val="28"/>
              </w:rPr>
            </w:pPr>
            <w:r>
              <w:rPr>
                <w:rFonts w:ascii="仿宋_GB2312" w:eastAsia="仿宋" w:hAnsi="宋体" w:cs="宋体" w:hint="eastAsia"/>
                <w:bCs/>
                <w:kern w:val="0"/>
                <w:sz w:val="28"/>
                <w:szCs w:val="28"/>
              </w:rPr>
              <w:t>（四）身体健康，能坚持正常工作；</w:t>
            </w:r>
          </w:p>
          <w:p w14:paraId="70285935" w14:textId="77777777" w:rsidR="00A15318" w:rsidRDefault="00A15318">
            <w:pPr>
              <w:adjustRightInd w:val="0"/>
              <w:snapToGrid w:val="0"/>
              <w:spacing w:line="400" w:lineRule="exact"/>
              <w:ind w:firstLineChars="200" w:firstLine="560"/>
              <w:rPr>
                <w:rFonts w:ascii="仿宋_GB2312" w:eastAsia="仿宋" w:hAnsi="宋体" w:cs="宋体"/>
                <w:bCs/>
                <w:kern w:val="0"/>
                <w:sz w:val="28"/>
                <w:szCs w:val="28"/>
              </w:rPr>
            </w:pPr>
            <w:r>
              <w:rPr>
                <w:rFonts w:ascii="仿宋_GB2312" w:eastAsia="仿宋" w:hAnsi="宋体" w:cs="宋体" w:hint="eastAsia"/>
                <w:bCs/>
                <w:kern w:val="0"/>
                <w:sz w:val="28"/>
                <w:szCs w:val="28"/>
              </w:rPr>
              <w:t>（五）未受过剥夺政治权力的刑事处罚；</w:t>
            </w:r>
          </w:p>
          <w:p w14:paraId="56F33585" w14:textId="77777777" w:rsidR="00A15318" w:rsidRDefault="00A15318">
            <w:pPr>
              <w:widowControl/>
              <w:adjustRightInd w:val="0"/>
              <w:snapToGrid w:val="0"/>
              <w:spacing w:line="400" w:lineRule="exact"/>
              <w:ind w:firstLineChars="200" w:firstLine="560"/>
              <w:rPr>
                <w:rFonts w:ascii="仿宋_GB2312" w:eastAsia="仿宋" w:hAnsi="宋体" w:cs="宋体"/>
                <w:bCs/>
                <w:kern w:val="0"/>
                <w:sz w:val="28"/>
                <w:szCs w:val="28"/>
              </w:rPr>
            </w:pPr>
            <w:r>
              <w:rPr>
                <w:rFonts w:ascii="仿宋_GB2312" w:eastAsia="仿宋" w:hAnsi="宋体" w:cs="宋体" w:hint="eastAsia"/>
                <w:bCs/>
                <w:kern w:val="0"/>
                <w:sz w:val="28"/>
                <w:szCs w:val="28"/>
              </w:rPr>
              <w:t>（六）具有完全民事行为能力</w:t>
            </w:r>
          </w:p>
          <w:p w14:paraId="4B59257A" w14:textId="77777777" w:rsidR="00A15318" w:rsidRDefault="00A15318">
            <w:pPr>
              <w:widowControl/>
              <w:adjustRightInd w:val="0"/>
              <w:snapToGrid w:val="0"/>
              <w:spacing w:line="400" w:lineRule="exact"/>
              <w:jc w:val="left"/>
              <w:rPr>
                <w:rFonts w:ascii="仿宋_GB2312" w:eastAsia="仿宋" w:hAnsi="宋体" w:cs="宋体"/>
                <w:b/>
                <w:color w:val="333333"/>
                <w:kern w:val="0"/>
                <w:sz w:val="28"/>
                <w:szCs w:val="28"/>
                <w:u w:val="single"/>
              </w:rPr>
            </w:pPr>
            <w:r>
              <w:rPr>
                <w:rFonts w:ascii="仿宋_GB2312" w:eastAsia="仿宋" w:hAnsi="宋体" w:cs="宋体" w:hint="eastAsia"/>
                <w:b/>
                <w:kern w:val="0"/>
                <w:sz w:val="28"/>
                <w:szCs w:val="28"/>
              </w:rPr>
              <w:t>（本条为第五节</w:t>
            </w:r>
            <w:r>
              <w:rPr>
                <w:rFonts w:ascii="仿宋_GB2312" w:eastAsia="仿宋" w:hAnsi="宋体" w:cs="宋体" w:hint="eastAsia"/>
                <w:b/>
                <w:kern w:val="0"/>
                <w:sz w:val="28"/>
                <w:szCs w:val="28"/>
              </w:rPr>
              <w:t xml:space="preserve"> </w:t>
            </w:r>
            <w:r>
              <w:rPr>
                <w:rFonts w:ascii="仿宋_GB2312" w:eastAsia="仿宋" w:hAnsi="宋体" w:cs="宋体" w:hint="eastAsia"/>
                <w:b/>
                <w:kern w:val="0"/>
                <w:sz w:val="28"/>
                <w:szCs w:val="28"/>
              </w:rPr>
              <w:t>人员资格内容的并入）</w:t>
            </w:r>
          </w:p>
        </w:tc>
      </w:tr>
      <w:tr w:rsidR="00A15318" w14:paraId="5249E7D1"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2B4F9FF4" w14:textId="77777777" w:rsidR="00A15318" w:rsidRDefault="00A15318">
            <w:pPr>
              <w:widowControl/>
              <w:adjustRightInd w:val="0"/>
              <w:snapToGrid w:val="0"/>
              <w:spacing w:line="400" w:lineRule="exact"/>
              <w:ind w:firstLineChars="197" w:firstLine="554"/>
              <w:rPr>
                <w:rFonts w:ascii="仿宋_GB2312" w:eastAsia="仿宋" w:hAnsi="宋体" w:cs="宋体"/>
                <w:b/>
                <w:bCs/>
                <w:color w:val="333333"/>
                <w:kern w:val="0"/>
                <w:sz w:val="28"/>
                <w:szCs w:val="28"/>
              </w:rPr>
            </w:pPr>
            <w:r>
              <w:rPr>
                <w:rFonts w:ascii="仿宋_GB2312" w:eastAsia="仿宋" w:hAnsi="宋体" w:cs="宋体" w:hint="eastAsia"/>
                <w:b/>
                <w:bCs/>
                <w:color w:val="333333"/>
                <w:kern w:val="0"/>
                <w:sz w:val="28"/>
                <w:szCs w:val="28"/>
              </w:rPr>
              <w:lastRenderedPageBreak/>
              <w:t>第三十二条</w:t>
            </w:r>
            <w:r>
              <w:rPr>
                <w:rFonts w:ascii="仿宋_GB2312" w:eastAsia="仿宋" w:hAnsi="宋体" w:cs="宋体" w:hint="eastAsia"/>
                <w:b/>
                <w:bCs/>
                <w:color w:val="333333"/>
                <w:kern w:val="0"/>
                <w:sz w:val="28"/>
                <w:szCs w:val="28"/>
              </w:rPr>
              <w:t xml:space="preserve">  </w:t>
            </w:r>
            <w:r>
              <w:rPr>
                <w:rFonts w:ascii="仿宋_GB2312" w:eastAsia="仿宋" w:hAnsi="宋体" w:cs="宋体" w:hint="eastAsia"/>
                <w:b/>
                <w:bCs/>
                <w:color w:val="333333"/>
                <w:kern w:val="0"/>
                <w:sz w:val="28"/>
                <w:szCs w:val="28"/>
              </w:rPr>
              <w:t>本会法定代表人由</w:t>
            </w:r>
            <w:r>
              <w:rPr>
                <w:rFonts w:ascii="仿宋_GB2312" w:eastAsia="仿宋" w:hAnsi="宋体" w:cs="宋体" w:hint="eastAsia"/>
                <w:b/>
                <w:bCs/>
                <w:color w:val="333333"/>
                <w:kern w:val="0"/>
                <w:sz w:val="28"/>
                <w:szCs w:val="28"/>
                <w:u w:val="single"/>
              </w:rPr>
              <w:t>会长（理事长）</w:t>
            </w:r>
            <w:r>
              <w:rPr>
                <w:rFonts w:ascii="仿宋_GB2312" w:eastAsia="仿宋" w:hAnsi="宋体" w:cs="宋体" w:hint="eastAsia"/>
                <w:b/>
                <w:bCs/>
                <w:color w:val="333333"/>
                <w:kern w:val="0"/>
                <w:sz w:val="28"/>
                <w:szCs w:val="28"/>
              </w:rPr>
              <w:t>担任。</w:t>
            </w:r>
          </w:p>
          <w:p w14:paraId="28B81607" w14:textId="77777777" w:rsidR="00A15318" w:rsidRDefault="00A15318">
            <w:pPr>
              <w:widowControl/>
              <w:adjustRightInd w:val="0"/>
              <w:snapToGrid w:val="0"/>
              <w:spacing w:line="400" w:lineRule="exact"/>
              <w:ind w:firstLineChars="197" w:firstLine="554"/>
              <w:rPr>
                <w:rFonts w:ascii="仿宋_GB2312" w:eastAsia="仿宋" w:hAnsi="宋体" w:cs="宋体"/>
                <w:b/>
                <w:bCs/>
                <w:color w:val="333333"/>
                <w:kern w:val="0"/>
                <w:sz w:val="28"/>
                <w:szCs w:val="28"/>
              </w:rPr>
            </w:pPr>
            <w:proofErr w:type="gramStart"/>
            <w:r>
              <w:rPr>
                <w:rFonts w:ascii="仿宋_GB2312" w:eastAsia="仿宋" w:hAnsi="宋体" w:cs="宋体" w:hint="eastAsia"/>
                <w:b/>
                <w:bCs/>
                <w:color w:val="333333"/>
                <w:kern w:val="0"/>
                <w:sz w:val="28"/>
                <w:szCs w:val="28"/>
              </w:rPr>
              <w:t>【</w:t>
            </w:r>
            <w:proofErr w:type="gramEnd"/>
            <w:r>
              <w:rPr>
                <w:rFonts w:ascii="仿宋_GB2312" w:eastAsia="仿宋" w:hAnsi="宋体" w:cs="宋体" w:hint="eastAsia"/>
                <w:b/>
                <w:bCs/>
                <w:color w:val="333333"/>
                <w:kern w:val="0"/>
                <w:sz w:val="28"/>
                <w:szCs w:val="28"/>
              </w:rPr>
              <w:t>法定代表人一般由会长（理事长）担任。因特殊情况会长（理事长）无法担任法定代表人的，应表述为：本会法定代表人由常务副会长（常务副理事长）担任，不设常务副会长（常务副理事长）的可以表述为：本会法定代表人由理事会在副会长（副理事长）中选举一名担任。</w:t>
            </w:r>
          </w:p>
          <w:p w14:paraId="3931E1D6" w14:textId="77777777" w:rsidR="00A15318" w:rsidRDefault="00A15318">
            <w:pPr>
              <w:widowControl/>
              <w:adjustRightInd w:val="0"/>
              <w:snapToGrid w:val="0"/>
              <w:spacing w:line="400" w:lineRule="exact"/>
              <w:ind w:firstLineChars="197" w:firstLine="554"/>
              <w:rPr>
                <w:rFonts w:ascii="仿宋_GB2312" w:eastAsia="仿宋" w:hAnsi="宋体" w:cs="宋体"/>
                <w:b/>
                <w:bCs/>
                <w:color w:val="333333"/>
                <w:kern w:val="0"/>
                <w:sz w:val="28"/>
                <w:szCs w:val="28"/>
              </w:rPr>
            </w:pPr>
            <w:r>
              <w:rPr>
                <w:rFonts w:ascii="仿宋_GB2312" w:eastAsia="仿宋" w:hAnsi="宋体" w:cs="宋体" w:hint="eastAsia"/>
                <w:b/>
                <w:bCs/>
                <w:color w:val="333333"/>
                <w:kern w:val="0"/>
                <w:sz w:val="28"/>
                <w:szCs w:val="28"/>
              </w:rPr>
              <w:t>但不得由秘书长担任。】</w:t>
            </w:r>
          </w:p>
          <w:p w14:paraId="49B199AC" w14:textId="77777777" w:rsidR="00A15318" w:rsidRDefault="00A15318">
            <w:pPr>
              <w:widowControl/>
              <w:adjustRightInd w:val="0"/>
              <w:snapToGrid w:val="0"/>
              <w:spacing w:line="400" w:lineRule="exact"/>
              <w:ind w:firstLineChars="197" w:firstLine="554"/>
              <w:rPr>
                <w:rFonts w:ascii="仿宋_GB2312" w:eastAsia="仿宋" w:hAnsi="宋体" w:cs="宋体"/>
                <w:b/>
                <w:bCs/>
                <w:color w:val="333333"/>
                <w:kern w:val="0"/>
                <w:sz w:val="28"/>
                <w:szCs w:val="28"/>
              </w:rPr>
            </w:pPr>
            <w:r>
              <w:rPr>
                <w:rFonts w:ascii="仿宋_GB2312" w:eastAsia="仿宋" w:hAnsi="宋体" w:cs="宋体" w:hint="eastAsia"/>
                <w:b/>
                <w:bCs/>
                <w:color w:val="333333"/>
                <w:kern w:val="0"/>
                <w:sz w:val="28"/>
                <w:szCs w:val="28"/>
              </w:rPr>
              <w:t>本会法定代表人代表本会签署重要文件。</w:t>
            </w:r>
          </w:p>
          <w:p w14:paraId="3D612789" w14:textId="77777777" w:rsidR="00A15318" w:rsidRDefault="00A15318">
            <w:pPr>
              <w:widowControl/>
              <w:adjustRightInd w:val="0"/>
              <w:snapToGrid w:val="0"/>
              <w:spacing w:line="400" w:lineRule="exact"/>
              <w:ind w:firstLineChars="197" w:firstLine="554"/>
              <w:rPr>
                <w:rFonts w:ascii="仿宋_GB2312" w:eastAsia="仿宋" w:hAnsi="宋体" w:cs="宋体"/>
                <w:b/>
                <w:bCs/>
                <w:color w:val="333333"/>
                <w:kern w:val="0"/>
                <w:sz w:val="28"/>
                <w:szCs w:val="28"/>
              </w:rPr>
            </w:pPr>
            <w:r>
              <w:rPr>
                <w:rFonts w:ascii="仿宋_GB2312" w:eastAsia="仿宋" w:hAnsi="宋体" w:cs="宋体" w:hint="eastAsia"/>
                <w:b/>
                <w:bCs/>
                <w:color w:val="333333"/>
                <w:kern w:val="0"/>
                <w:sz w:val="28"/>
                <w:szCs w:val="28"/>
              </w:rPr>
              <w:t>本会法定代表人由中国内地居民担任并符合下列条件：</w:t>
            </w:r>
          </w:p>
          <w:p w14:paraId="53369A9F" w14:textId="77777777" w:rsidR="00A15318" w:rsidRDefault="00A15318">
            <w:pPr>
              <w:widowControl/>
              <w:adjustRightInd w:val="0"/>
              <w:snapToGrid w:val="0"/>
              <w:spacing w:line="400" w:lineRule="exact"/>
              <w:ind w:firstLineChars="197" w:firstLine="554"/>
              <w:rPr>
                <w:rFonts w:ascii="仿宋_GB2312" w:eastAsia="仿宋" w:hAnsi="宋体" w:cs="宋体"/>
                <w:b/>
                <w:bCs/>
                <w:color w:val="333333"/>
                <w:kern w:val="0"/>
                <w:sz w:val="28"/>
                <w:szCs w:val="28"/>
              </w:rPr>
            </w:pPr>
            <w:r>
              <w:rPr>
                <w:rFonts w:ascii="仿宋_GB2312" w:eastAsia="仿宋" w:hAnsi="宋体" w:cs="宋体" w:hint="eastAsia"/>
                <w:b/>
                <w:bCs/>
                <w:color w:val="333333"/>
                <w:kern w:val="0"/>
                <w:sz w:val="28"/>
                <w:szCs w:val="28"/>
              </w:rPr>
              <w:t>（一）不兼任其他社会团体的法定代表人；</w:t>
            </w:r>
          </w:p>
          <w:p w14:paraId="70D69628" w14:textId="77777777" w:rsidR="00A15318" w:rsidRDefault="00A15318">
            <w:pPr>
              <w:widowControl/>
              <w:adjustRightInd w:val="0"/>
              <w:snapToGrid w:val="0"/>
              <w:spacing w:line="400" w:lineRule="exact"/>
              <w:ind w:firstLineChars="197" w:firstLine="554"/>
              <w:rPr>
                <w:rFonts w:ascii="仿宋_GB2312" w:eastAsia="仿宋" w:hAnsi="宋体" w:cs="宋体"/>
                <w:b/>
                <w:bCs/>
                <w:color w:val="333333"/>
                <w:kern w:val="0"/>
                <w:sz w:val="28"/>
                <w:szCs w:val="28"/>
              </w:rPr>
            </w:pPr>
            <w:r>
              <w:rPr>
                <w:rFonts w:ascii="仿宋_GB2312" w:eastAsia="仿宋" w:hAnsi="宋体" w:cs="宋体" w:hint="eastAsia"/>
                <w:b/>
                <w:bCs/>
                <w:color w:val="333333"/>
                <w:kern w:val="0"/>
                <w:sz w:val="28"/>
                <w:szCs w:val="28"/>
              </w:rPr>
              <w:lastRenderedPageBreak/>
              <w:t>（二）从事本行业事务</w:t>
            </w:r>
            <w:r>
              <w:rPr>
                <w:rFonts w:ascii="仿宋_GB2312" w:eastAsia="仿宋" w:hAnsi="宋体" w:cs="宋体" w:hint="eastAsia"/>
                <w:b/>
                <w:bCs/>
                <w:color w:val="333333"/>
                <w:kern w:val="0"/>
                <w:sz w:val="28"/>
                <w:szCs w:val="28"/>
              </w:rPr>
              <w:t>2</w:t>
            </w:r>
            <w:r>
              <w:rPr>
                <w:rFonts w:ascii="仿宋_GB2312" w:eastAsia="仿宋" w:hAnsi="宋体" w:cs="宋体" w:hint="eastAsia"/>
                <w:b/>
                <w:bCs/>
                <w:color w:val="333333"/>
                <w:kern w:val="0"/>
                <w:sz w:val="28"/>
                <w:szCs w:val="28"/>
              </w:rPr>
              <w:t>年以上，熟悉行业情况，具有相关的专业知识；</w:t>
            </w:r>
          </w:p>
          <w:p w14:paraId="734B78E9" w14:textId="77777777" w:rsidR="00A15318" w:rsidRDefault="00A15318">
            <w:pPr>
              <w:widowControl/>
              <w:adjustRightInd w:val="0"/>
              <w:snapToGrid w:val="0"/>
              <w:spacing w:line="400" w:lineRule="exact"/>
              <w:ind w:firstLineChars="197" w:firstLine="554"/>
              <w:rPr>
                <w:rFonts w:ascii="仿宋_GB2312" w:eastAsia="仿宋" w:hAnsi="宋体" w:cs="宋体"/>
                <w:b/>
                <w:bCs/>
                <w:color w:val="333333"/>
                <w:kern w:val="0"/>
                <w:sz w:val="28"/>
                <w:szCs w:val="28"/>
              </w:rPr>
            </w:pPr>
            <w:r>
              <w:rPr>
                <w:rFonts w:ascii="仿宋_GB2312" w:eastAsia="仿宋" w:hAnsi="宋体" w:cs="宋体" w:hint="eastAsia"/>
                <w:b/>
                <w:bCs/>
                <w:color w:val="333333"/>
                <w:kern w:val="0"/>
                <w:sz w:val="28"/>
                <w:szCs w:val="28"/>
              </w:rPr>
              <w:t>（三）社会信用记录良好；</w:t>
            </w:r>
          </w:p>
          <w:p w14:paraId="316A7091" w14:textId="77777777" w:rsidR="00A15318" w:rsidRDefault="00A15318">
            <w:pPr>
              <w:widowControl/>
              <w:adjustRightInd w:val="0"/>
              <w:snapToGrid w:val="0"/>
              <w:spacing w:line="400" w:lineRule="exact"/>
              <w:ind w:firstLineChars="197" w:firstLine="554"/>
              <w:rPr>
                <w:rFonts w:ascii="仿宋_GB2312" w:eastAsia="仿宋" w:hAnsi="宋体" w:cs="宋体"/>
                <w:b/>
                <w:bCs/>
                <w:color w:val="333333"/>
                <w:kern w:val="0"/>
                <w:sz w:val="28"/>
                <w:szCs w:val="28"/>
              </w:rPr>
            </w:pPr>
            <w:r>
              <w:rPr>
                <w:rFonts w:ascii="仿宋_GB2312" w:eastAsia="仿宋" w:hAnsi="宋体" w:cs="宋体" w:hint="eastAsia"/>
                <w:b/>
                <w:bCs/>
                <w:color w:val="333333"/>
                <w:kern w:val="0"/>
                <w:sz w:val="28"/>
                <w:szCs w:val="28"/>
              </w:rPr>
              <w:t>（四）在国家机关无现任公职；</w:t>
            </w:r>
          </w:p>
          <w:p w14:paraId="5B6D3022" w14:textId="77777777" w:rsidR="00A15318" w:rsidRDefault="00A15318">
            <w:pPr>
              <w:widowControl/>
              <w:adjustRightInd w:val="0"/>
              <w:snapToGrid w:val="0"/>
              <w:spacing w:line="400" w:lineRule="exact"/>
              <w:ind w:firstLineChars="197" w:firstLine="554"/>
              <w:rPr>
                <w:rFonts w:ascii="仿宋_GB2312" w:eastAsia="仿宋" w:hAnsi="宋体" w:cs="宋体"/>
                <w:b/>
                <w:bCs/>
                <w:color w:val="333333"/>
                <w:kern w:val="0"/>
                <w:sz w:val="28"/>
                <w:szCs w:val="28"/>
              </w:rPr>
            </w:pPr>
            <w:r>
              <w:rPr>
                <w:rFonts w:ascii="仿宋_GB2312" w:eastAsia="仿宋" w:hAnsi="宋体" w:cs="宋体" w:hint="eastAsia"/>
                <w:b/>
                <w:bCs/>
                <w:color w:val="333333"/>
                <w:kern w:val="0"/>
                <w:sz w:val="28"/>
                <w:szCs w:val="28"/>
              </w:rPr>
              <w:t>（五）无刑事处罚记录（过失犯罪的除外）。</w:t>
            </w:r>
          </w:p>
          <w:p w14:paraId="06DC70CE" w14:textId="77777777" w:rsidR="00A15318" w:rsidRDefault="00A15318">
            <w:pPr>
              <w:widowControl/>
              <w:adjustRightInd w:val="0"/>
              <w:snapToGrid w:val="0"/>
              <w:spacing w:line="400" w:lineRule="exact"/>
              <w:ind w:right="-1" w:firstLine="562"/>
              <w:rPr>
                <w:rFonts w:ascii="仿宋_GB2312" w:eastAsia="仿宋" w:hAnsi="宋体" w:cs="宋体"/>
                <w:b/>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51E04A41" w14:textId="77777777" w:rsidR="00A15318" w:rsidRDefault="00A15318">
            <w:pPr>
              <w:widowControl/>
              <w:adjustRightInd w:val="0"/>
              <w:snapToGrid w:val="0"/>
              <w:spacing w:line="400" w:lineRule="exact"/>
              <w:ind w:firstLineChars="197" w:firstLine="554"/>
              <w:rPr>
                <w:rFonts w:ascii="仿宋_GB2312" w:eastAsia="仿宋" w:hAnsi="宋体" w:cs="宋体"/>
                <w:kern w:val="0"/>
                <w:sz w:val="28"/>
                <w:szCs w:val="28"/>
              </w:rPr>
            </w:pPr>
            <w:r>
              <w:rPr>
                <w:rFonts w:ascii="仿宋_GB2312" w:eastAsia="仿宋" w:hAnsi="宋体" w:cs="宋体" w:hint="eastAsia"/>
                <w:b/>
                <w:kern w:val="0"/>
                <w:sz w:val="28"/>
                <w:szCs w:val="28"/>
              </w:rPr>
              <w:lastRenderedPageBreak/>
              <w:t>第三十二条</w:t>
            </w:r>
            <w:r>
              <w:rPr>
                <w:rFonts w:ascii="仿宋_GB2312" w:eastAsia="仿宋" w:hAnsi="宋体" w:cs="宋体" w:hint="eastAsia"/>
                <w:kern w:val="0"/>
                <w:sz w:val="28"/>
                <w:szCs w:val="28"/>
              </w:rPr>
              <w:t xml:space="preserve"> </w:t>
            </w:r>
          </w:p>
          <w:p w14:paraId="248D7B07" w14:textId="77777777" w:rsidR="00A15318" w:rsidRDefault="00A15318">
            <w:pPr>
              <w:widowControl/>
              <w:adjustRightInd w:val="0"/>
              <w:snapToGrid w:val="0"/>
              <w:spacing w:line="400" w:lineRule="exact"/>
              <w:ind w:firstLineChars="197" w:firstLine="55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本会法定代表人为会长。法定代表人代表本会签署重要文件。本会法定代表人由中国内地居民担任并应当符合下列条件：</w:t>
            </w:r>
          </w:p>
          <w:p w14:paraId="62B58618" w14:textId="77777777" w:rsidR="00A15318" w:rsidRDefault="00A15318">
            <w:pPr>
              <w:widowControl/>
              <w:adjustRightInd w:val="0"/>
              <w:snapToGrid w:val="0"/>
              <w:spacing w:line="400" w:lineRule="exact"/>
              <w:ind w:firstLineChars="200" w:firstLine="560"/>
              <w:jc w:val="left"/>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（一）不兼任其他社会团体的法定代表人；</w:t>
            </w:r>
          </w:p>
          <w:p w14:paraId="68E63CA7" w14:textId="77777777" w:rsidR="00A15318" w:rsidRDefault="00A15318">
            <w:pPr>
              <w:widowControl/>
              <w:adjustRightInd w:val="0"/>
              <w:snapToGrid w:val="0"/>
              <w:spacing w:line="400" w:lineRule="exact"/>
              <w:ind w:left="29" w:firstLineChars="186" w:firstLine="521"/>
              <w:jc w:val="left"/>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（二）从事本行业事务</w:t>
            </w:r>
            <w:r>
              <w:rPr>
                <w:rFonts w:ascii="仿宋_GB2312" w:eastAsia="仿宋" w:hAnsi="宋体" w:cs="宋体" w:hint="eastAsia"/>
                <w:color w:val="333333"/>
                <w:kern w:val="0"/>
                <w:sz w:val="28"/>
                <w:szCs w:val="28"/>
              </w:rPr>
              <w:t>2</w:t>
            </w:r>
            <w:r>
              <w:rPr>
                <w:rFonts w:ascii="仿宋_GB2312" w:eastAsia="仿宋" w:hAnsi="宋体" w:cs="宋体" w:hint="eastAsia"/>
                <w:color w:val="333333"/>
                <w:kern w:val="0"/>
                <w:sz w:val="28"/>
                <w:szCs w:val="28"/>
              </w:rPr>
              <w:t>年以上，熟悉行业情况，具有相关的专业知识；</w:t>
            </w:r>
          </w:p>
          <w:p w14:paraId="63B1CF1F" w14:textId="77777777" w:rsidR="00A15318" w:rsidRDefault="00A15318">
            <w:pPr>
              <w:widowControl/>
              <w:adjustRightInd w:val="0"/>
              <w:snapToGrid w:val="0"/>
              <w:spacing w:line="400" w:lineRule="exact"/>
              <w:ind w:firstLineChars="200" w:firstLine="560"/>
              <w:jc w:val="left"/>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（三）社会信用记录良好；</w:t>
            </w:r>
          </w:p>
          <w:p w14:paraId="3763CD27" w14:textId="77777777" w:rsidR="00A15318" w:rsidRDefault="00A15318">
            <w:pPr>
              <w:widowControl/>
              <w:adjustRightInd w:val="0"/>
              <w:snapToGrid w:val="0"/>
              <w:spacing w:line="400" w:lineRule="exact"/>
              <w:ind w:firstLineChars="200" w:firstLine="560"/>
              <w:jc w:val="left"/>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（四）在国家机关无现任公职；</w:t>
            </w:r>
          </w:p>
          <w:p w14:paraId="0AC2126F" w14:textId="77777777" w:rsidR="00A15318" w:rsidRDefault="00A15318">
            <w:pPr>
              <w:widowControl/>
              <w:adjustRightInd w:val="0"/>
              <w:snapToGrid w:val="0"/>
              <w:spacing w:line="400" w:lineRule="exact"/>
              <w:ind w:firstLineChars="197" w:firstLine="552"/>
              <w:rPr>
                <w:rFonts w:ascii="仿宋_GB2312" w:eastAsia="仿宋" w:hAnsi="宋体" w:cs="宋体"/>
                <w:b/>
                <w:bCs/>
                <w:color w:val="333333"/>
                <w:kern w:val="0"/>
                <w:sz w:val="28"/>
                <w:szCs w:val="28"/>
              </w:rPr>
            </w:pPr>
            <w:r>
              <w:rPr>
                <w:rFonts w:ascii="仿宋_GB2312" w:eastAsia="仿宋" w:hAnsi="宋体" w:cs="宋体" w:hint="eastAsia"/>
                <w:color w:val="333333"/>
                <w:kern w:val="0"/>
                <w:sz w:val="28"/>
                <w:szCs w:val="28"/>
              </w:rPr>
              <w:t>（五）无刑事处罚记录（过失犯罪的除外）。</w:t>
            </w:r>
          </w:p>
        </w:tc>
      </w:tr>
      <w:tr w:rsidR="00A15318" w14:paraId="624F2510"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hideMark/>
          </w:tcPr>
          <w:p w14:paraId="784F1F4E" w14:textId="77777777" w:rsidR="00A15318" w:rsidRDefault="00A15318">
            <w:pPr>
              <w:widowControl/>
              <w:adjustRightInd w:val="0"/>
              <w:snapToGrid w:val="0"/>
              <w:spacing w:line="400" w:lineRule="exact"/>
              <w:ind w:firstLineChars="197" w:firstLine="554"/>
              <w:rPr>
                <w:rFonts w:ascii="仿宋_GB2312" w:eastAsia="仿宋" w:hAnsi="宋体" w:cs="宋体"/>
                <w:b/>
                <w:kern w:val="0"/>
                <w:sz w:val="28"/>
                <w:szCs w:val="28"/>
              </w:rPr>
            </w:pPr>
            <w:r>
              <w:rPr>
                <w:rFonts w:ascii="仿宋_GB2312" w:eastAsia="仿宋" w:hAnsi="宋体" w:cs="宋体" w:hint="eastAsia"/>
                <w:b/>
                <w:kern w:val="0"/>
                <w:sz w:val="28"/>
                <w:szCs w:val="28"/>
              </w:rPr>
              <w:t>第三十三条　本会会长（理事长）行使下列职权：</w:t>
            </w:r>
          </w:p>
          <w:p w14:paraId="0E70E023" w14:textId="77777777" w:rsidR="00A15318" w:rsidRDefault="00A15318">
            <w:pPr>
              <w:widowControl/>
              <w:adjustRightInd w:val="0"/>
              <w:snapToGrid w:val="0"/>
              <w:spacing w:line="400" w:lineRule="exact"/>
              <w:ind w:firstLineChars="197" w:firstLine="554"/>
              <w:rPr>
                <w:rFonts w:ascii="仿宋_GB2312" w:eastAsia="仿宋" w:hAnsi="宋体" w:cs="宋体"/>
                <w:b/>
                <w:kern w:val="0"/>
                <w:sz w:val="28"/>
                <w:szCs w:val="28"/>
              </w:rPr>
            </w:pPr>
            <w:r>
              <w:rPr>
                <w:rFonts w:ascii="仿宋_GB2312" w:eastAsia="仿宋" w:hAnsi="宋体" w:cs="宋体" w:hint="eastAsia"/>
                <w:b/>
                <w:kern w:val="0"/>
                <w:sz w:val="28"/>
                <w:szCs w:val="28"/>
              </w:rPr>
              <w:t>（一）主持会员（会员代表）大会，召集、主持理事会（常务理事会）；</w:t>
            </w:r>
          </w:p>
          <w:p w14:paraId="1B53484D" w14:textId="77777777" w:rsidR="00A15318" w:rsidRDefault="00A15318">
            <w:pPr>
              <w:widowControl/>
              <w:adjustRightInd w:val="0"/>
              <w:snapToGrid w:val="0"/>
              <w:spacing w:line="400" w:lineRule="exact"/>
              <w:ind w:firstLineChars="197" w:firstLine="554"/>
              <w:rPr>
                <w:rFonts w:ascii="仿宋_GB2312" w:eastAsia="仿宋" w:hAnsi="宋体" w:cs="宋体"/>
                <w:b/>
                <w:kern w:val="0"/>
                <w:sz w:val="28"/>
                <w:szCs w:val="28"/>
              </w:rPr>
            </w:pPr>
            <w:r>
              <w:rPr>
                <w:rFonts w:ascii="仿宋_GB2312" w:eastAsia="仿宋" w:hAnsi="宋体" w:cs="宋体" w:hint="eastAsia"/>
                <w:b/>
                <w:kern w:val="0"/>
                <w:sz w:val="28"/>
                <w:szCs w:val="28"/>
              </w:rPr>
              <w:t>（二）检查各项会议决议的落实情况；</w:t>
            </w:r>
          </w:p>
          <w:p w14:paraId="6509848B" w14:textId="77777777" w:rsidR="00A15318" w:rsidRDefault="00A15318">
            <w:pPr>
              <w:widowControl/>
              <w:adjustRightInd w:val="0"/>
              <w:snapToGrid w:val="0"/>
              <w:spacing w:line="400" w:lineRule="exact"/>
              <w:ind w:firstLineChars="197" w:firstLine="554"/>
              <w:rPr>
                <w:rFonts w:ascii="仿宋_GB2312" w:eastAsia="仿宋" w:hAnsi="宋体" w:cs="宋体"/>
                <w:b/>
                <w:kern w:val="0"/>
                <w:sz w:val="28"/>
                <w:szCs w:val="28"/>
              </w:rPr>
            </w:pPr>
            <w:r>
              <w:rPr>
                <w:rFonts w:ascii="仿宋_GB2312" w:eastAsia="仿宋" w:hAnsi="宋体" w:cs="宋体" w:hint="eastAsia"/>
                <w:b/>
                <w:kern w:val="0"/>
                <w:sz w:val="28"/>
                <w:szCs w:val="28"/>
              </w:rPr>
              <w:t>（三）领导理事会（常务理事会）工作；</w:t>
            </w:r>
          </w:p>
          <w:p w14:paraId="392EA8C8" w14:textId="77777777" w:rsidR="00A15318" w:rsidRDefault="00A15318">
            <w:pPr>
              <w:widowControl/>
              <w:adjustRightInd w:val="0"/>
              <w:snapToGrid w:val="0"/>
              <w:spacing w:line="400" w:lineRule="exact"/>
              <w:ind w:firstLineChars="197" w:firstLine="554"/>
              <w:rPr>
                <w:rFonts w:ascii="仿宋_GB2312" w:eastAsia="仿宋" w:hAnsi="宋体" w:cs="宋体"/>
                <w:b/>
                <w:kern w:val="0"/>
                <w:sz w:val="28"/>
                <w:szCs w:val="28"/>
              </w:rPr>
            </w:pPr>
            <w:r>
              <w:rPr>
                <w:rFonts w:ascii="仿宋_GB2312" w:eastAsia="仿宋" w:hAnsi="宋体" w:cs="宋体" w:hint="eastAsia"/>
                <w:b/>
                <w:kern w:val="0"/>
                <w:sz w:val="28"/>
                <w:szCs w:val="28"/>
              </w:rPr>
              <w:t>（</w:t>
            </w:r>
            <w:r>
              <w:rPr>
                <w:rFonts w:ascii="仿宋_GB2312" w:eastAsia="仿宋" w:hAnsi="宋体" w:cs="宋体" w:hint="eastAsia"/>
                <w:b/>
                <w:kern w:val="0"/>
                <w:sz w:val="28"/>
                <w:szCs w:val="28"/>
              </w:rPr>
              <w:t xml:space="preserve">  </w:t>
            </w:r>
            <w:r>
              <w:rPr>
                <w:rFonts w:ascii="仿宋_GB2312" w:eastAsia="仿宋" w:hAnsi="宋体" w:cs="宋体" w:hint="eastAsia"/>
                <w:b/>
                <w:kern w:val="0"/>
                <w:sz w:val="28"/>
                <w:szCs w:val="28"/>
              </w:rPr>
              <w:t>）……</w:t>
            </w:r>
            <w:proofErr w:type="gramStart"/>
            <w:r>
              <w:rPr>
                <w:rFonts w:ascii="仿宋_GB2312" w:eastAsia="仿宋" w:hAnsi="宋体" w:cs="宋体" w:hint="eastAsia"/>
                <w:b/>
                <w:kern w:val="0"/>
                <w:sz w:val="28"/>
                <w:szCs w:val="28"/>
              </w:rPr>
              <w:t>………………</w:t>
            </w:r>
            <w:proofErr w:type="gramEnd"/>
            <w:r>
              <w:rPr>
                <w:rFonts w:ascii="仿宋_GB2312" w:eastAsia="仿宋" w:hAnsi="宋体" w:cs="宋体" w:hint="eastAsia"/>
                <w:b/>
                <w:kern w:val="0"/>
                <w:sz w:val="28"/>
                <w:szCs w:val="28"/>
              </w:rPr>
              <w:t>；</w:t>
            </w:r>
          </w:p>
          <w:p w14:paraId="4E0DC3CB" w14:textId="77777777" w:rsidR="00A15318" w:rsidRDefault="00A15318">
            <w:pPr>
              <w:widowControl/>
              <w:adjustRightInd w:val="0"/>
              <w:snapToGrid w:val="0"/>
              <w:spacing w:line="400" w:lineRule="exact"/>
              <w:ind w:leftChars="267" w:left="561"/>
              <w:rPr>
                <w:rFonts w:ascii="仿宋_GB2312" w:eastAsia="仿宋" w:hAnsi="宋体" w:cs="宋体"/>
                <w:color w:val="333333"/>
                <w:kern w:val="0"/>
                <w:sz w:val="28"/>
                <w:szCs w:val="28"/>
              </w:rPr>
            </w:pPr>
            <w:r>
              <w:rPr>
                <w:rFonts w:ascii="仿宋_GB2312" w:eastAsia="仿宋" w:hAnsi="宋体" w:cs="宋体" w:hint="eastAsia"/>
                <w:b/>
                <w:kern w:val="0"/>
                <w:sz w:val="28"/>
                <w:szCs w:val="28"/>
              </w:rPr>
              <w:t>（</w:t>
            </w:r>
            <w:r>
              <w:rPr>
                <w:rFonts w:ascii="仿宋_GB2312" w:eastAsia="仿宋" w:hAnsi="宋体" w:cs="宋体" w:hint="eastAsia"/>
                <w:b/>
                <w:kern w:val="0"/>
                <w:sz w:val="28"/>
                <w:szCs w:val="28"/>
              </w:rPr>
              <w:t xml:space="preserve">  </w:t>
            </w:r>
            <w:r>
              <w:rPr>
                <w:rFonts w:ascii="仿宋_GB2312" w:eastAsia="仿宋" w:hAnsi="宋体" w:cs="宋体" w:hint="eastAsia"/>
                <w:b/>
                <w:kern w:val="0"/>
                <w:sz w:val="28"/>
                <w:szCs w:val="28"/>
              </w:rPr>
              <w:t>）章程规定的其他职权。</w:t>
            </w:r>
          </w:p>
        </w:tc>
        <w:tc>
          <w:tcPr>
            <w:tcW w:w="4531" w:type="dxa"/>
            <w:tcBorders>
              <w:top w:val="single" w:sz="4" w:space="0" w:color="auto"/>
              <w:left w:val="single" w:sz="4" w:space="0" w:color="auto"/>
              <w:bottom w:val="single" w:sz="4" w:space="0" w:color="auto"/>
              <w:right w:val="single" w:sz="4" w:space="0" w:color="auto"/>
            </w:tcBorders>
            <w:vAlign w:val="center"/>
            <w:hideMark/>
          </w:tcPr>
          <w:p w14:paraId="011D1300" w14:textId="77777777" w:rsidR="00A15318" w:rsidRDefault="00A15318">
            <w:pPr>
              <w:widowControl/>
              <w:adjustRightInd w:val="0"/>
              <w:snapToGrid w:val="0"/>
              <w:spacing w:line="400" w:lineRule="exact"/>
              <w:ind w:left="552"/>
              <w:rPr>
                <w:rFonts w:ascii="仿宋_GB2312" w:eastAsia="仿宋" w:hAnsi="宋体" w:cs="宋体"/>
                <w:color w:val="333333"/>
                <w:kern w:val="0"/>
                <w:sz w:val="28"/>
                <w:szCs w:val="28"/>
              </w:rPr>
            </w:pPr>
            <w:r>
              <w:rPr>
                <w:rFonts w:ascii="仿宋_GB2312" w:eastAsia="仿宋" w:hAnsi="宋体" w:cs="宋体" w:hint="eastAsia"/>
                <w:b/>
                <w:color w:val="333333"/>
                <w:kern w:val="0"/>
                <w:sz w:val="28"/>
                <w:szCs w:val="28"/>
              </w:rPr>
              <w:t>第三十三条</w:t>
            </w:r>
            <w:r>
              <w:rPr>
                <w:rFonts w:ascii="仿宋_GB2312" w:eastAsia="仿宋" w:hAnsi="宋体" w:cs="宋体" w:hint="eastAsia"/>
                <w:color w:val="333333"/>
                <w:kern w:val="0"/>
                <w:sz w:val="28"/>
                <w:szCs w:val="28"/>
              </w:rPr>
              <w:t xml:space="preserve">  </w:t>
            </w:r>
          </w:p>
          <w:p w14:paraId="536E88B8" w14:textId="77777777" w:rsidR="00A15318" w:rsidRDefault="00A15318">
            <w:pPr>
              <w:widowControl/>
              <w:adjustRightInd w:val="0"/>
              <w:snapToGrid w:val="0"/>
              <w:spacing w:line="400" w:lineRule="exact"/>
              <w:ind w:left="55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会长行使下列职权：</w:t>
            </w:r>
          </w:p>
          <w:p w14:paraId="527FCAA5"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（一）主持会员大会，召集和主持理事会会议；</w:t>
            </w:r>
          </w:p>
          <w:p w14:paraId="0B8DEC0B"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（二）组织和检查理事会决议的实施，并向理事会报告工作；</w:t>
            </w:r>
          </w:p>
          <w:p w14:paraId="5EA51C24"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（三）领导理事会工作；</w:t>
            </w:r>
          </w:p>
          <w:p w14:paraId="7F35691E"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（四）对外代表本会；</w:t>
            </w:r>
          </w:p>
          <w:p w14:paraId="3F0E8E26"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（五）《章程》规定的其他职权。</w:t>
            </w:r>
          </w:p>
          <w:p w14:paraId="2C701129" w14:textId="77777777" w:rsidR="00A15318" w:rsidRDefault="00A15318">
            <w:pPr>
              <w:widowControl/>
              <w:adjustRightInd w:val="0"/>
              <w:snapToGrid w:val="0"/>
              <w:spacing w:line="400" w:lineRule="exact"/>
              <w:ind w:leftChars="13" w:left="27" w:firstLineChars="190" w:firstLine="53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常务副会长和副会长协助会长开展工作，会长因故不能履行职责时，由常务副会长代为履行职责，常务副会长也因故不能履行职责时，由理事会指定的副会长代其履行职责。</w:t>
            </w:r>
          </w:p>
        </w:tc>
      </w:tr>
      <w:tr w:rsidR="00A15318" w14:paraId="571421FF"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114DC87B" w14:textId="77777777" w:rsidR="00A15318" w:rsidRDefault="00A15318">
            <w:pPr>
              <w:widowControl/>
              <w:adjustRightInd w:val="0"/>
              <w:snapToGrid w:val="0"/>
              <w:spacing w:line="400" w:lineRule="exact"/>
              <w:ind w:left="55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第三十四条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本会秘书长为专职。秘书长在理事会领导下开展工作，行使下列职权：</w:t>
            </w:r>
          </w:p>
          <w:p w14:paraId="7010DF36" w14:textId="77777777" w:rsidR="00A15318" w:rsidRDefault="00A15318">
            <w:pPr>
              <w:widowControl/>
              <w:adjustRightInd w:val="0"/>
              <w:snapToGrid w:val="0"/>
              <w:spacing w:line="400" w:lineRule="exact"/>
              <w:ind w:left="55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（一）主持办事机构开展日常工作，组织实施年度工作计划；</w:t>
            </w:r>
          </w:p>
          <w:p w14:paraId="5250143A" w14:textId="77777777" w:rsidR="00A15318" w:rsidRDefault="00A15318">
            <w:pPr>
              <w:widowControl/>
              <w:adjustRightInd w:val="0"/>
              <w:snapToGrid w:val="0"/>
              <w:spacing w:line="400" w:lineRule="exact"/>
              <w:ind w:left="55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（二）协调各分支机构、代表机构开展工作；</w:t>
            </w:r>
          </w:p>
          <w:p w14:paraId="6524C76A" w14:textId="77777777" w:rsidR="00A15318" w:rsidRDefault="00A15318">
            <w:pPr>
              <w:widowControl/>
              <w:adjustRightInd w:val="0"/>
              <w:snapToGrid w:val="0"/>
              <w:spacing w:line="400" w:lineRule="exact"/>
              <w:ind w:left="55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lastRenderedPageBreak/>
              <w:t>（三）拟订内部管理规章制度，报理事会审批；</w:t>
            </w:r>
          </w:p>
          <w:p w14:paraId="4F031F40" w14:textId="77777777" w:rsidR="00A15318" w:rsidRDefault="00A15318">
            <w:pPr>
              <w:widowControl/>
              <w:adjustRightInd w:val="0"/>
              <w:snapToGrid w:val="0"/>
              <w:spacing w:line="400" w:lineRule="exact"/>
              <w:ind w:left="55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（四）向理事会提议聘任或解聘副秘书长和各机构负责人人选，交理事会决定；</w:t>
            </w:r>
            <w:r>
              <w:rPr>
                <w:rFonts w:ascii="仿宋_GB2312" w:eastAsia="仿宋" w:hAnsi="宋体" w:cs="宋体" w:hint="eastAsia"/>
                <w:b/>
                <w:color w:val="333333"/>
                <w:kern w:val="0"/>
                <w:sz w:val="28"/>
                <w:szCs w:val="28"/>
              </w:rPr>
              <w:t xml:space="preserve"> </w:t>
            </w:r>
          </w:p>
          <w:p w14:paraId="45D2A9C0" w14:textId="77777777" w:rsidR="00A15318" w:rsidRDefault="00A15318">
            <w:pPr>
              <w:widowControl/>
              <w:adjustRightInd w:val="0"/>
              <w:snapToGrid w:val="0"/>
              <w:spacing w:line="400" w:lineRule="exact"/>
              <w:ind w:left="55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（五）向理事会提议聘用或辞退各机构工作人员；</w:t>
            </w:r>
          </w:p>
          <w:p w14:paraId="3DC6F9E0" w14:textId="77777777" w:rsidR="00A15318" w:rsidRDefault="00A15318">
            <w:pPr>
              <w:widowControl/>
              <w:adjustRightInd w:val="0"/>
              <w:snapToGrid w:val="0"/>
              <w:spacing w:line="400" w:lineRule="exact"/>
              <w:ind w:left="55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（六）向会长（理事长）和理事会报告工作情况；</w:t>
            </w:r>
          </w:p>
          <w:p w14:paraId="156CD906" w14:textId="77777777" w:rsidR="00A15318" w:rsidRDefault="00A15318">
            <w:pPr>
              <w:widowControl/>
              <w:adjustRightInd w:val="0"/>
              <w:snapToGrid w:val="0"/>
              <w:spacing w:line="400" w:lineRule="exact"/>
              <w:ind w:left="55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（七）处理其他日常事务。</w:t>
            </w:r>
          </w:p>
          <w:p w14:paraId="0BCE7C12" w14:textId="77777777" w:rsidR="00A15318" w:rsidRDefault="00A15318">
            <w:pPr>
              <w:adjustRightInd w:val="0"/>
              <w:snapToGrid w:val="0"/>
              <w:spacing w:line="400" w:lineRule="exact"/>
              <w:ind w:firstLineChars="200" w:firstLine="562"/>
              <w:jc w:val="left"/>
              <w:rPr>
                <w:rFonts w:eastAsia="仿宋"/>
                <w:b/>
                <w:color w:val="00000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0B7A7D8F"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b/>
                <w:color w:val="333333"/>
                <w:kern w:val="0"/>
                <w:sz w:val="28"/>
                <w:szCs w:val="28"/>
              </w:rPr>
              <w:lastRenderedPageBreak/>
              <w:t>第三十四条</w:t>
            </w:r>
            <w:r>
              <w:rPr>
                <w:rFonts w:ascii="仿宋_GB2312" w:eastAsia="仿宋" w:hAnsi="宋体" w:cs="宋体" w:hint="eastAsia"/>
                <w:color w:val="333333"/>
                <w:kern w:val="0"/>
                <w:sz w:val="28"/>
                <w:szCs w:val="28"/>
              </w:rPr>
              <w:t xml:space="preserve">  </w:t>
            </w:r>
          </w:p>
          <w:p w14:paraId="752F8135"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本会秘书长为专职。秘书长在理事会领导下开展工作，行使下列职权：</w:t>
            </w:r>
          </w:p>
          <w:p w14:paraId="3A7CB92D"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（一）主持办事机构开展日常工作，组织实施年度工作计划；</w:t>
            </w:r>
          </w:p>
          <w:p w14:paraId="5DD8D4FA"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（二）协调各分支机构、代表机构开展工作；</w:t>
            </w:r>
          </w:p>
          <w:p w14:paraId="626F6EA8"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lastRenderedPageBreak/>
              <w:t>（三）拟订内部管理规章制度，报理事会审批；</w:t>
            </w:r>
          </w:p>
          <w:p w14:paraId="67F51C30"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（四）向理事会提议聘任或解聘副秘书长和各内设办事机构负责人人选，交理事会决定；</w:t>
            </w:r>
          </w:p>
          <w:p w14:paraId="414752A0"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（六）向</w:t>
            </w:r>
            <w:r w:rsidRPr="008D6467">
              <w:rPr>
                <w:rFonts w:ascii="仿宋_GB2312" w:eastAsia="仿宋" w:hAnsi="宋体" w:cs="宋体" w:hint="eastAsia"/>
                <w:kern w:val="0"/>
                <w:sz w:val="28"/>
                <w:szCs w:val="28"/>
              </w:rPr>
              <w:t>理事会（会长会议）</w:t>
            </w:r>
            <w:r>
              <w:rPr>
                <w:rFonts w:ascii="仿宋_GB2312" w:eastAsia="仿宋" w:hAnsi="宋体" w:cs="宋体" w:hint="eastAsia"/>
                <w:color w:val="333333"/>
                <w:kern w:val="0"/>
                <w:sz w:val="28"/>
                <w:szCs w:val="28"/>
              </w:rPr>
              <w:t>提议聘用或辞退各机构工作人员；</w:t>
            </w:r>
          </w:p>
          <w:p w14:paraId="6839A142"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（五）向会长和理事会报告工作情况；</w:t>
            </w:r>
          </w:p>
          <w:p w14:paraId="05EC58B7" w14:textId="77777777" w:rsidR="00A15318" w:rsidRDefault="00A15318">
            <w:pPr>
              <w:widowControl/>
              <w:adjustRightInd w:val="0"/>
              <w:snapToGrid w:val="0"/>
              <w:spacing w:line="400" w:lineRule="exact"/>
              <w:ind w:firstLineChars="197" w:firstLine="552"/>
              <w:rPr>
                <w:rFonts w:ascii="仿宋_GB2312" w:eastAsia="仿宋" w:hAnsi="宋体" w:cs="宋体"/>
                <w:b/>
                <w:kern w:val="0"/>
                <w:sz w:val="28"/>
                <w:szCs w:val="28"/>
              </w:rPr>
            </w:pPr>
            <w:r>
              <w:rPr>
                <w:rFonts w:ascii="仿宋_GB2312" w:eastAsia="仿宋" w:hAnsi="宋体" w:cs="宋体" w:hint="eastAsia"/>
                <w:color w:val="333333"/>
                <w:kern w:val="0"/>
                <w:sz w:val="28"/>
                <w:szCs w:val="28"/>
              </w:rPr>
              <w:t>（六）处理其他日常事务。</w:t>
            </w:r>
          </w:p>
        </w:tc>
      </w:tr>
      <w:tr w:rsidR="00A15318" w14:paraId="482ED010"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3A691259" w14:textId="77777777" w:rsidR="00A15318" w:rsidRDefault="00A15318">
            <w:pPr>
              <w:widowControl/>
              <w:adjustRightInd w:val="0"/>
              <w:snapToGrid w:val="0"/>
              <w:spacing w:line="400" w:lineRule="exact"/>
              <w:ind w:right="-1"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lastRenderedPageBreak/>
              <w:t>第三十五条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本会设日常办事机构秘书处（或办公室、财务部、对外联络部等），处理本会日常事务性工作。</w:t>
            </w:r>
          </w:p>
          <w:p w14:paraId="6BF1AA95" w14:textId="77777777" w:rsidR="00A15318" w:rsidRDefault="00A15318">
            <w:pPr>
              <w:widowControl/>
              <w:adjustRightInd w:val="0"/>
              <w:snapToGrid w:val="0"/>
              <w:spacing w:line="400" w:lineRule="exact"/>
              <w:ind w:right="-1"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本会设秘书长一人，副秘书长若干人。秘书长负责主持秘书处日常工作。</w:t>
            </w:r>
          </w:p>
          <w:p w14:paraId="312A168F" w14:textId="77777777" w:rsidR="00A15318" w:rsidRDefault="00A15318">
            <w:pPr>
              <w:widowControl/>
              <w:adjustRightInd w:val="0"/>
              <w:snapToGrid w:val="0"/>
              <w:spacing w:line="400" w:lineRule="exact"/>
              <w:ind w:right="-1"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设立日常办事机构须经理事会同意。</w:t>
            </w:r>
          </w:p>
          <w:p w14:paraId="36B02C50" w14:textId="77777777" w:rsidR="00A15318" w:rsidRDefault="00A15318">
            <w:pPr>
              <w:widowControl/>
              <w:adjustRightInd w:val="0"/>
              <w:snapToGrid w:val="0"/>
              <w:spacing w:line="400" w:lineRule="exact"/>
              <w:ind w:right="-1"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本会专职工作人员应当参加登记管理机关或行业主管部门（业务主管单位）组织的岗位培训，熟悉和了解社会团体法律、法规和政策，努力提高业务能力。</w:t>
            </w:r>
          </w:p>
          <w:p w14:paraId="1FA0D407" w14:textId="77777777" w:rsidR="00A15318" w:rsidRDefault="00A15318">
            <w:pPr>
              <w:widowControl/>
              <w:adjustRightInd w:val="0"/>
              <w:snapToGrid w:val="0"/>
              <w:spacing w:line="400" w:lineRule="exact"/>
              <w:ind w:right="-1"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【行业协会应当与聘用的专职工作人员签订劳动合同，并为其缴纳社会保险费。具体内容可以按照本市有关规定执行。】</w:t>
            </w:r>
          </w:p>
          <w:p w14:paraId="77F2D7A6" w14:textId="77777777" w:rsidR="00A15318" w:rsidRDefault="00A15318">
            <w:pPr>
              <w:adjustRightInd w:val="0"/>
              <w:snapToGrid w:val="0"/>
              <w:spacing w:line="400" w:lineRule="exact"/>
              <w:ind w:firstLineChars="200" w:firstLine="562"/>
              <w:jc w:val="left"/>
              <w:rPr>
                <w:rFonts w:ascii="宋体" w:eastAsia="宋体" w:hAnsi="宋体" w:cs="宋体"/>
                <w:b/>
                <w:bCs/>
                <w:color w:val="000000"/>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3A47E39B"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第三十五条</w:t>
            </w:r>
            <w:r>
              <w:rPr>
                <w:rFonts w:ascii="仿宋_GB2312" w:eastAsia="仿宋" w:hAnsi="宋体" w:cs="宋体" w:hint="eastAsia"/>
                <w:b/>
                <w:color w:val="333333"/>
                <w:kern w:val="0"/>
                <w:sz w:val="28"/>
                <w:szCs w:val="28"/>
              </w:rPr>
              <w:t xml:space="preserve">  </w:t>
            </w:r>
          </w:p>
          <w:p w14:paraId="72F38527" w14:textId="77777777" w:rsidR="00A15318" w:rsidRDefault="00A15318">
            <w:pPr>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本会设日常办事机构秘书处，处理日常事务性工作。</w:t>
            </w:r>
          </w:p>
          <w:p w14:paraId="03480CD4" w14:textId="77777777" w:rsidR="00A15318" w:rsidRDefault="00A15318">
            <w:pPr>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本会设秘书长一人，副秘书长若干人。秘书长负责主持秘书处日常工作。</w:t>
            </w:r>
          </w:p>
          <w:p w14:paraId="7E20C49A" w14:textId="77777777" w:rsidR="00A15318" w:rsidRDefault="00A15318">
            <w:pPr>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设立日常办事机构须经理事会同意，并报登记管理机关备案。</w:t>
            </w:r>
          </w:p>
          <w:p w14:paraId="4A2352DD" w14:textId="77777777" w:rsidR="00A15318" w:rsidRDefault="00A15318">
            <w:pPr>
              <w:widowControl/>
              <w:adjustRightInd w:val="0"/>
              <w:snapToGrid w:val="0"/>
              <w:spacing w:line="400" w:lineRule="exact"/>
              <w:ind w:firstLineChars="197" w:firstLine="552"/>
              <w:rPr>
                <w:rFonts w:ascii="仿宋_GB2312" w:eastAsia="仿宋" w:hAnsi="宋体" w:cs="宋体"/>
                <w:b/>
                <w:kern w:val="0"/>
                <w:sz w:val="28"/>
                <w:szCs w:val="28"/>
              </w:rPr>
            </w:pPr>
            <w:r>
              <w:rPr>
                <w:rFonts w:ascii="仿宋_GB2312" w:eastAsia="仿宋" w:hAnsi="宋体" w:cs="宋体" w:hint="eastAsia"/>
                <w:color w:val="333333"/>
                <w:kern w:val="0"/>
                <w:sz w:val="28"/>
                <w:szCs w:val="28"/>
              </w:rPr>
              <w:t xml:space="preserve">    </w:t>
            </w:r>
            <w:r>
              <w:rPr>
                <w:rFonts w:ascii="仿宋_GB2312" w:eastAsia="仿宋" w:hAnsi="宋体" w:cs="宋体" w:hint="eastAsia"/>
                <w:color w:val="333333"/>
                <w:kern w:val="0"/>
                <w:sz w:val="28"/>
                <w:szCs w:val="28"/>
              </w:rPr>
              <w:t>本会专职工作人员应当参加登记管理机关或行业主管部门组织的岗位培训，熟悉和了解社会团体法律、法规和政策，努力提高业务能力。</w:t>
            </w:r>
          </w:p>
        </w:tc>
      </w:tr>
      <w:tr w:rsidR="00A15318" w14:paraId="7DD19A19"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46F0BF3E"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第三十六条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本会根据工作需</w:t>
            </w:r>
            <w:r>
              <w:rPr>
                <w:rFonts w:ascii="仿宋_GB2312" w:eastAsia="仿宋" w:hAnsi="宋体" w:cs="宋体" w:hint="eastAsia"/>
                <w:b/>
                <w:color w:val="333333"/>
                <w:kern w:val="0"/>
                <w:sz w:val="28"/>
                <w:szCs w:val="28"/>
              </w:rPr>
              <w:lastRenderedPageBreak/>
              <w:t>要设立分支机构、代表机构，在本会领导下开展工作。</w:t>
            </w:r>
          </w:p>
          <w:p w14:paraId="1CE587AA"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【分支机构一般称分会、专业委员会、工作委员会；代表机构一般称办事处、代表处、联络处。】</w:t>
            </w:r>
          </w:p>
          <w:p w14:paraId="2C924BF1" w14:textId="77777777" w:rsidR="00A15318" w:rsidRDefault="00A15318">
            <w:pPr>
              <w:adjustRightInd w:val="0"/>
              <w:snapToGrid w:val="0"/>
              <w:spacing w:line="400" w:lineRule="exact"/>
              <w:ind w:firstLineChars="200" w:firstLine="560"/>
              <w:rPr>
                <w:rFonts w:ascii="仿宋_GB2312" w:eastAsia="仿宋" w:hAnsi="宋体" w:cs="宋体"/>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tcPr>
          <w:p w14:paraId="03782576"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lastRenderedPageBreak/>
              <w:t>第三十六条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（新增条款）</w:t>
            </w:r>
            <w:r>
              <w:rPr>
                <w:rFonts w:ascii="仿宋_GB2312" w:eastAsia="仿宋" w:hAnsi="宋体" w:cs="宋体" w:hint="eastAsia"/>
                <w:b/>
                <w:color w:val="333333"/>
                <w:kern w:val="0"/>
                <w:sz w:val="28"/>
                <w:szCs w:val="28"/>
              </w:rPr>
              <w:t xml:space="preserve">  </w:t>
            </w:r>
            <w:r>
              <w:rPr>
                <w:rFonts w:ascii="仿宋_GB2312" w:eastAsia="仿宋" w:hAnsi="宋体" w:cs="宋体" w:hint="eastAsia"/>
                <w:bCs/>
                <w:color w:val="333333"/>
                <w:kern w:val="0"/>
                <w:sz w:val="28"/>
                <w:szCs w:val="28"/>
              </w:rPr>
              <w:t>本</w:t>
            </w:r>
            <w:r>
              <w:rPr>
                <w:rFonts w:ascii="仿宋_GB2312" w:eastAsia="仿宋" w:hAnsi="宋体" w:cs="宋体" w:hint="eastAsia"/>
                <w:bCs/>
                <w:color w:val="333333"/>
                <w:kern w:val="0"/>
                <w:sz w:val="28"/>
                <w:szCs w:val="28"/>
              </w:rPr>
              <w:lastRenderedPageBreak/>
              <w:t>会根据工作需要设立专业委员会，在本会领导下开展工作</w:t>
            </w:r>
            <w:r>
              <w:rPr>
                <w:rFonts w:ascii="仿宋_GB2312" w:eastAsia="仿宋" w:hAnsi="宋体" w:cs="宋体" w:hint="eastAsia"/>
                <w:b/>
                <w:color w:val="333333"/>
                <w:kern w:val="0"/>
                <w:sz w:val="28"/>
                <w:szCs w:val="28"/>
              </w:rPr>
              <w:t>。</w:t>
            </w:r>
          </w:p>
          <w:p w14:paraId="3341C93B" w14:textId="77777777" w:rsidR="00A15318" w:rsidRDefault="00A15318">
            <w:pPr>
              <w:adjustRightInd w:val="0"/>
              <w:snapToGrid w:val="0"/>
              <w:spacing w:line="400" w:lineRule="exact"/>
              <w:ind w:firstLineChars="200" w:firstLine="560"/>
              <w:rPr>
                <w:rFonts w:ascii="仿宋_GB2312" w:eastAsia="仿宋" w:hAnsi="宋体" w:cs="宋体"/>
                <w:color w:val="333333"/>
                <w:kern w:val="0"/>
                <w:sz w:val="28"/>
                <w:szCs w:val="28"/>
              </w:rPr>
            </w:pPr>
          </w:p>
        </w:tc>
      </w:tr>
      <w:tr w:rsidR="00A15318" w14:paraId="4D4E6E8B"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hideMark/>
          </w:tcPr>
          <w:p w14:paraId="6D119DBA" w14:textId="77777777" w:rsidR="00A15318" w:rsidRDefault="00A15318">
            <w:pPr>
              <w:tabs>
                <w:tab w:val="left" w:pos="1980"/>
                <w:tab w:val="left" w:pos="2340"/>
              </w:tabs>
              <w:adjustRightInd w:val="0"/>
              <w:snapToGrid w:val="0"/>
              <w:spacing w:line="400" w:lineRule="exact"/>
              <w:ind w:firstLineChars="200" w:firstLine="562"/>
              <w:jc w:val="left"/>
              <w:rPr>
                <w:rFonts w:ascii="仿宋_GB2312" w:eastAsia="仿宋" w:hAnsi="宋体" w:cs="宋体"/>
                <w:color w:val="333333"/>
                <w:kern w:val="0"/>
                <w:sz w:val="28"/>
                <w:szCs w:val="28"/>
              </w:rPr>
            </w:pPr>
            <w:r>
              <w:rPr>
                <w:rFonts w:ascii="宋体" w:eastAsia="宋体" w:hAnsi="宋体" w:cs="宋体" w:hint="eastAsia"/>
                <w:b/>
                <w:bCs/>
                <w:color w:val="000000"/>
                <w:kern w:val="0"/>
                <w:sz w:val="28"/>
                <w:szCs w:val="28"/>
              </w:rPr>
              <w:lastRenderedPageBreak/>
              <w:t>第四节  监事会</w:t>
            </w:r>
          </w:p>
        </w:tc>
        <w:tc>
          <w:tcPr>
            <w:tcW w:w="4531" w:type="dxa"/>
            <w:tcBorders>
              <w:top w:val="single" w:sz="4" w:space="0" w:color="auto"/>
              <w:left w:val="single" w:sz="4" w:space="0" w:color="auto"/>
              <w:bottom w:val="single" w:sz="4" w:space="0" w:color="auto"/>
              <w:right w:val="single" w:sz="4" w:space="0" w:color="auto"/>
            </w:tcBorders>
            <w:vAlign w:val="center"/>
            <w:hideMark/>
          </w:tcPr>
          <w:p w14:paraId="57DCD118" w14:textId="77777777" w:rsidR="00A15318" w:rsidRDefault="00A15318">
            <w:pPr>
              <w:tabs>
                <w:tab w:val="left" w:pos="1980"/>
                <w:tab w:val="left" w:pos="2340"/>
              </w:tabs>
              <w:adjustRightInd w:val="0"/>
              <w:snapToGrid w:val="0"/>
              <w:spacing w:line="400" w:lineRule="exact"/>
              <w:ind w:firstLineChars="200" w:firstLine="562"/>
              <w:rPr>
                <w:rFonts w:ascii="仿宋_GB2312" w:eastAsia="仿宋" w:hAnsi="宋体" w:cs="宋体"/>
                <w:color w:val="333333"/>
                <w:kern w:val="0"/>
                <w:sz w:val="28"/>
                <w:szCs w:val="28"/>
              </w:rPr>
            </w:pPr>
            <w:r>
              <w:rPr>
                <w:rFonts w:ascii="宋体" w:eastAsia="宋体" w:hAnsi="宋体" w:cs="宋体" w:hint="eastAsia"/>
                <w:b/>
                <w:bCs/>
                <w:color w:val="000000"/>
                <w:kern w:val="0"/>
                <w:sz w:val="28"/>
                <w:szCs w:val="28"/>
              </w:rPr>
              <w:t>第四节  监事会</w:t>
            </w:r>
          </w:p>
        </w:tc>
      </w:tr>
      <w:tr w:rsidR="00A15318" w14:paraId="279FAC1B"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54F3A8C1"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第三十七条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本会设监事会，由</w:t>
            </w:r>
            <w:r>
              <w:rPr>
                <w:rFonts w:ascii="仿宋_GB2312" w:eastAsia="仿宋" w:hAnsi="宋体" w:cs="宋体" w:hint="eastAsia"/>
                <w:b/>
                <w:color w:val="333333"/>
                <w:kern w:val="0"/>
                <w:sz w:val="28"/>
                <w:szCs w:val="28"/>
                <w:u w:val="single"/>
              </w:rPr>
              <w:t xml:space="preserve">   </w:t>
            </w:r>
            <w:r>
              <w:rPr>
                <w:rFonts w:ascii="仿宋_GB2312" w:eastAsia="仿宋" w:hAnsi="宋体" w:cs="宋体" w:hint="eastAsia"/>
                <w:b/>
                <w:color w:val="333333"/>
                <w:kern w:val="0"/>
                <w:sz w:val="28"/>
                <w:szCs w:val="28"/>
              </w:rPr>
              <w:t>名监事组成，设监事长一名。监事长由监事会无记名投票选举产生或罢免。本会负责人、理事、财务和秘书处工作人员不得兼任监事。监事会每届任期与理事会相同，监事可以连选连任。</w:t>
            </w:r>
          </w:p>
          <w:p w14:paraId="229DE149"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【监事会由</w:t>
            </w:r>
            <w:r>
              <w:rPr>
                <w:rFonts w:ascii="仿宋_GB2312" w:eastAsia="仿宋" w:hAnsi="宋体" w:cs="宋体" w:hint="eastAsia"/>
                <w:b/>
                <w:color w:val="333333"/>
                <w:kern w:val="0"/>
                <w:sz w:val="28"/>
                <w:szCs w:val="28"/>
              </w:rPr>
              <w:t>3~11</w:t>
            </w:r>
            <w:r>
              <w:rPr>
                <w:rFonts w:ascii="仿宋_GB2312" w:eastAsia="仿宋" w:hAnsi="宋体" w:cs="宋体" w:hint="eastAsia"/>
                <w:b/>
                <w:color w:val="333333"/>
                <w:kern w:val="0"/>
                <w:sz w:val="28"/>
                <w:szCs w:val="28"/>
              </w:rPr>
              <w:t>人组成，且为单数。】</w:t>
            </w:r>
          </w:p>
          <w:p w14:paraId="1DD879F3" w14:textId="77777777" w:rsidR="00A15318" w:rsidRDefault="00A15318">
            <w:pPr>
              <w:adjustRightInd w:val="0"/>
              <w:snapToGrid w:val="0"/>
              <w:spacing w:line="400" w:lineRule="exact"/>
              <w:ind w:firstLineChars="200" w:firstLine="562"/>
              <w:jc w:val="left"/>
              <w:rPr>
                <w:rFonts w:ascii="宋体" w:eastAsia="宋体" w:hAnsi="宋体" w:cs="宋体"/>
                <w:b/>
                <w:bCs/>
                <w:color w:val="000000"/>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14CB1D3F"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第三十七条</w:t>
            </w:r>
            <w:r>
              <w:rPr>
                <w:rFonts w:ascii="仿宋_GB2312" w:eastAsia="仿宋" w:hAnsi="宋体" w:cs="宋体" w:hint="eastAsia"/>
                <w:b/>
                <w:color w:val="333333"/>
                <w:kern w:val="0"/>
                <w:sz w:val="28"/>
                <w:szCs w:val="28"/>
              </w:rPr>
              <w:t xml:space="preserve">  </w:t>
            </w:r>
          </w:p>
          <w:p w14:paraId="4F2DB5AE" w14:textId="77777777" w:rsidR="00A15318" w:rsidRDefault="00A15318">
            <w:pPr>
              <w:adjustRightInd w:val="0"/>
              <w:snapToGrid w:val="0"/>
              <w:spacing w:line="400" w:lineRule="exact"/>
              <w:jc w:val="left"/>
              <w:rPr>
                <w:rFonts w:ascii="宋体" w:eastAsia="宋体" w:hAnsi="宋体" w:cs="宋体"/>
                <w:b/>
                <w:bCs/>
                <w:color w:val="000000"/>
                <w:kern w:val="0"/>
                <w:sz w:val="28"/>
                <w:szCs w:val="28"/>
              </w:rPr>
            </w:pPr>
            <w:r>
              <w:rPr>
                <w:rFonts w:ascii="仿宋_GB2312" w:eastAsia="仿宋" w:hAnsi="宋体" w:cs="宋体" w:hint="eastAsia"/>
                <w:color w:val="333333"/>
                <w:kern w:val="0"/>
                <w:sz w:val="28"/>
                <w:szCs w:val="28"/>
              </w:rPr>
              <w:t>本会设监事会，由五名监事组成。设监事长一名。监事长由监事会无记名投票选举产生或罢免。</w:t>
            </w:r>
            <w:r>
              <w:rPr>
                <w:rFonts w:ascii="仿宋" w:eastAsia="仿宋" w:hAnsi="仿宋" w:cs="宋体" w:hint="eastAsia"/>
                <w:color w:val="333333"/>
                <w:kern w:val="0"/>
                <w:sz w:val="30"/>
                <w:szCs w:val="30"/>
                <w:u w:val="single"/>
              </w:rPr>
              <w:t>。</w:t>
            </w:r>
            <w:r>
              <w:rPr>
                <w:rFonts w:ascii="仿宋_GB2312" w:eastAsia="仿宋" w:hAnsi="宋体" w:cs="宋体" w:hint="eastAsia"/>
                <w:color w:val="333333"/>
                <w:kern w:val="0"/>
                <w:sz w:val="28"/>
                <w:szCs w:val="28"/>
              </w:rPr>
              <w:t>本会负责人、理事、财务和</w:t>
            </w:r>
            <w:r>
              <w:rPr>
                <w:rFonts w:ascii="仿宋" w:eastAsia="仿宋" w:hAnsi="仿宋" w:cs="宋体" w:hint="eastAsia"/>
                <w:color w:val="333333"/>
                <w:kern w:val="0"/>
                <w:sz w:val="30"/>
                <w:szCs w:val="30"/>
                <w:u w:val="single"/>
              </w:rPr>
              <w:t>秘书处工作人员</w:t>
            </w:r>
            <w:r>
              <w:rPr>
                <w:rFonts w:ascii="仿宋_GB2312" w:eastAsia="仿宋" w:hAnsi="宋体" w:cs="宋体" w:hint="eastAsia"/>
                <w:color w:val="333333"/>
                <w:kern w:val="0"/>
                <w:sz w:val="28"/>
                <w:szCs w:val="28"/>
              </w:rPr>
              <w:t>不得兼任监事。监事会每届任期与理事会相同，监事可以连选连任。</w:t>
            </w:r>
          </w:p>
        </w:tc>
      </w:tr>
      <w:tr w:rsidR="00A15318" w14:paraId="01AEB298"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339A3DC2"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第三十八条　监事会的权利和义务：</w:t>
            </w:r>
          </w:p>
          <w:p w14:paraId="3F400CED"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（一）向会员（会员代表）大会报告工作；</w:t>
            </w:r>
          </w:p>
          <w:p w14:paraId="173CA496"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（二）监督会员（会员代表）大会和理事会的选举、罢免；监督理事会（常务理事会）履行会员（会员代表）大会的决议；</w:t>
            </w:r>
          </w:p>
          <w:p w14:paraId="0C82C2B8"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（三）检查本会财务和会计资料，向行业主管部门（业务主管单位）、登记管理机关以及税务、会计主管部门反映情况；</w:t>
            </w:r>
          </w:p>
          <w:p w14:paraId="0F74D77A"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（四）列席理事会（常务理事会）会议，有权向理事会（常务理事</w:t>
            </w:r>
            <w:r>
              <w:rPr>
                <w:rFonts w:ascii="仿宋_GB2312" w:eastAsia="仿宋" w:hAnsi="宋体" w:cs="宋体" w:hint="eastAsia"/>
                <w:b/>
                <w:color w:val="333333"/>
                <w:kern w:val="0"/>
                <w:sz w:val="28"/>
                <w:szCs w:val="28"/>
              </w:rPr>
              <w:lastRenderedPageBreak/>
              <w:t>会）提出质询和建议；</w:t>
            </w:r>
          </w:p>
          <w:p w14:paraId="107B1381"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五）监督理事会（常务理事会）遵守法律和章程的情况。当会长（理事长）、副会长（副理事长）、常务理事、理事和秘书长等开展业务活动损害本会利益时，要求其予以纠正，必要时向会员（会员代表）大会或政府相关部门报告。</w:t>
            </w:r>
          </w:p>
          <w:p w14:paraId="5CA7E778"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（六）主持召开本会内部矛盾调解会议，协调各方意见形成调解方案（协议），督促调解方案（协议）的执行，必要时可提出解决方案并经会员（会员代表）大会审议通过后执行。</w:t>
            </w:r>
          </w:p>
          <w:p w14:paraId="3067DBDC"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监事会监事应当遵守有关法律法规和本会章程，接受会员（会员代表）大会领导，切实履行职责。</w:t>
            </w:r>
          </w:p>
          <w:p w14:paraId="1B6A44AA" w14:textId="77777777" w:rsidR="00A15318" w:rsidRDefault="00A15318">
            <w:pPr>
              <w:widowControl/>
              <w:adjustRightInd w:val="0"/>
              <w:snapToGrid w:val="0"/>
              <w:spacing w:line="400" w:lineRule="exact"/>
              <w:ind w:firstLineChars="200" w:firstLine="562"/>
              <w:rPr>
                <w:rFonts w:ascii="仿宋_GB2312" w:eastAsia="仿宋" w:hAnsi="宋体" w:cs="宋体"/>
                <w:b/>
                <w:bCs/>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56D8FB02"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lastRenderedPageBreak/>
              <w:t>第三十八条</w:t>
            </w:r>
            <w:r>
              <w:rPr>
                <w:rFonts w:ascii="仿宋_GB2312" w:eastAsia="仿宋" w:hAnsi="宋体" w:cs="宋体" w:hint="eastAsia"/>
                <w:b/>
                <w:color w:val="333333"/>
                <w:kern w:val="0"/>
                <w:sz w:val="28"/>
                <w:szCs w:val="28"/>
              </w:rPr>
              <w:t xml:space="preserve">  </w:t>
            </w:r>
          </w:p>
          <w:p w14:paraId="5D225FFB" w14:textId="77777777" w:rsidR="00A15318" w:rsidRDefault="00A15318">
            <w:pPr>
              <w:adjustRightInd w:val="0"/>
              <w:snapToGrid w:val="0"/>
              <w:spacing w:line="400" w:lineRule="exact"/>
              <w:ind w:firstLineChars="200" w:firstLine="560"/>
              <w:rPr>
                <w:rFonts w:ascii="仿宋_GB2312" w:eastAsia="仿宋" w:hAnsi="宋体" w:cs="宋体"/>
                <w:color w:val="333333"/>
                <w:kern w:val="0"/>
                <w:sz w:val="28"/>
                <w:szCs w:val="28"/>
              </w:rPr>
            </w:pPr>
            <w:r>
              <w:rPr>
                <w:rFonts w:eastAsia="仿宋" w:hint="eastAsia"/>
                <w:color w:val="000000"/>
                <w:sz w:val="28"/>
                <w:szCs w:val="28"/>
              </w:rPr>
              <w:t>监</w:t>
            </w:r>
            <w:r>
              <w:rPr>
                <w:rFonts w:ascii="仿宋_GB2312" w:eastAsia="仿宋" w:hAnsi="宋体" w:cs="宋体" w:hint="eastAsia"/>
                <w:color w:val="333333"/>
                <w:kern w:val="0"/>
                <w:sz w:val="28"/>
                <w:szCs w:val="28"/>
              </w:rPr>
              <w:t>事会的权利和义务：（新的内容）</w:t>
            </w:r>
          </w:p>
          <w:p w14:paraId="0AC8FB60" w14:textId="77777777" w:rsidR="00A15318" w:rsidRDefault="00A15318">
            <w:pPr>
              <w:tabs>
                <w:tab w:val="left" w:pos="2340"/>
              </w:tabs>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（一）向会员大会报告工作；</w:t>
            </w:r>
          </w:p>
          <w:p w14:paraId="5B604786" w14:textId="77777777" w:rsidR="00A15318" w:rsidRDefault="00A15318">
            <w:pPr>
              <w:tabs>
                <w:tab w:val="left" w:pos="2340"/>
              </w:tabs>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（二）监督会员大会和理事会的选举、罢免；监督理事会履行会员大会的决议；</w:t>
            </w:r>
          </w:p>
          <w:p w14:paraId="17A4BB9F" w14:textId="77777777" w:rsidR="00A15318" w:rsidRDefault="00A15318">
            <w:pPr>
              <w:tabs>
                <w:tab w:val="left" w:pos="2340"/>
              </w:tabs>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（三）检查本会财务和会计资料，向行业主管部门、登记管理机关以及税务、会计主管部门反映情况；</w:t>
            </w:r>
          </w:p>
          <w:p w14:paraId="25BE715E" w14:textId="77777777" w:rsidR="00A15318" w:rsidRDefault="00A15318">
            <w:pPr>
              <w:tabs>
                <w:tab w:val="left" w:pos="2340"/>
              </w:tabs>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（四）列席理事会会议，有权向理事会提出质询和建议；</w:t>
            </w:r>
          </w:p>
          <w:p w14:paraId="160FFC3E" w14:textId="77777777" w:rsidR="00A15318" w:rsidRDefault="00A15318">
            <w:pPr>
              <w:tabs>
                <w:tab w:val="left" w:pos="2340"/>
              </w:tabs>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（五）监督理事会遵守法律和章程的情况。当会长、常务副会长、</w:t>
            </w:r>
            <w:r>
              <w:rPr>
                <w:rFonts w:ascii="仿宋_GB2312" w:eastAsia="仿宋" w:hAnsi="宋体" w:cs="宋体" w:hint="eastAsia"/>
                <w:color w:val="333333"/>
                <w:kern w:val="0"/>
                <w:sz w:val="28"/>
                <w:szCs w:val="28"/>
              </w:rPr>
              <w:lastRenderedPageBreak/>
              <w:t>副会长、理事和秘书长等开展业务活动损害本会利益时，要求其予以纠正，必要时向会员大会或政府相关部门报告。</w:t>
            </w:r>
          </w:p>
          <w:p w14:paraId="7E4C88DF" w14:textId="77777777" w:rsidR="00A15318" w:rsidRDefault="00A15318">
            <w:pPr>
              <w:tabs>
                <w:tab w:val="left" w:pos="2340"/>
              </w:tabs>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（六）主持召开本会内部矛盾调解会议，协调各方意见形成调解方案（协议），督促调解方案（协议）的执行，必要时可提出解决方案并经会员大会审议通过后执行。</w:t>
            </w:r>
          </w:p>
          <w:p w14:paraId="592BD59C" w14:textId="77777777" w:rsidR="00A15318" w:rsidRDefault="00A15318">
            <w:pPr>
              <w:adjustRightInd w:val="0"/>
              <w:snapToGrid w:val="0"/>
              <w:spacing w:line="400" w:lineRule="exact"/>
              <w:ind w:firstLineChars="200" w:firstLine="560"/>
              <w:jc w:val="left"/>
              <w:rPr>
                <w:rFonts w:ascii="宋体" w:eastAsia="宋体" w:hAnsi="宋体"/>
                <w:sz w:val="30"/>
                <w:szCs w:val="30"/>
              </w:rPr>
            </w:pPr>
            <w:r>
              <w:rPr>
                <w:rFonts w:ascii="仿宋_GB2312" w:eastAsia="仿宋" w:hAnsi="宋体" w:cs="宋体" w:hint="eastAsia"/>
                <w:color w:val="333333"/>
                <w:kern w:val="0"/>
                <w:sz w:val="28"/>
                <w:szCs w:val="28"/>
              </w:rPr>
              <w:t>监事会应当遵守有关法律法规和本会章程，接受会员大会领导，切实履行职责。</w:t>
            </w:r>
          </w:p>
        </w:tc>
      </w:tr>
      <w:tr w:rsidR="00A15318" w14:paraId="66EE5D5B"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26061A6E" w14:textId="77777777" w:rsidR="00A15318" w:rsidRDefault="00A15318">
            <w:pPr>
              <w:tabs>
                <w:tab w:val="left" w:pos="2340"/>
              </w:tabs>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lastRenderedPageBreak/>
              <w:t>第三十九条　监事会每半</w:t>
            </w:r>
            <w:proofErr w:type="gramStart"/>
            <w:r>
              <w:rPr>
                <w:rFonts w:ascii="仿宋_GB2312" w:eastAsia="仿宋" w:hAnsi="宋体" w:cs="宋体" w:hint="eastAsia"/>
                <w:b/>
                <w:color w:val="333333"/>
                <w:kern w:val="0"/>
                <w:sz w:val="28"/>
                <w:szCs w:val="28"/>
              </w:rPr>
              <w:t>年必须</w:t>
            </w:r>
            <w:proofErr w:type="gramEnd"/>
            <w:r>
              <w:rPr>
                <w:rFonts w:ascii="仿宋_GB2312" w:eastAsia="仿宋" w:hAnsi="宋体" w:cs="宋体" w:hint="eastAsia"/>
                <w:b/>
                <w:color w:val="333333"/>
                <w:kern w:val="0"/>
                <w:sz w:val="28"/>
                <w:szCs w:val="28"/>
              </w:rPr>
              <w:t>召开一次会议，情况特殊可随时召开。</w:t>
            </w:r>
          </w:p>
          <w:p w14:paraId="5330C40E" w14:textId="77777777" w:rsidR="00A15318" w:rsidRDefault="00A15318">
            <w:pPr>
              <w:tabs>
                <w:tab w:val="left" w:pos="2340"/>
              </w:tabs>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监事会会议由监事长负责召集和主持。有二分之一以上的监事提议，可以临时召开监事会。如监事长因特殊原因不能履行职务时，可委托其他监事召集和主持。</w:t>
            </w:r>
          </w:p>
          <w:p w14:paraId="10DE329E" w14:textId="77777777" w:rsidR="00A15318" w:rsidRDefault="00A15318">
            <w:pPr>
              <w:tabs>
                <w:tab w:val="left" w:pos="2340"/>
              </w:tabs>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监事会须有三分之二以上监事出席方能召开，其决议应由全体监事半数以上通过方能生效。监事会的选举和表决，应采取民主表决方式进行，重大事项必须采用无记名</w:t>
            </w:r>
            <w:r>
              <w:rPr>
                <w:rFonts w:ascii="仿宋_GB2312" w:eastAsia="仿宋" w:hAnsi="宋体" w:cs="宋体" w:hint="eastAsia"/>
                <w:b/>
                <w:color w:val="333333"/>
                <w:kern w:val="0"/>
                <w:sz w:val="28"/>
                <w:szCs w:val="28"/>
              </w:rPr>
              <w:lastRenderedPageBreak/>
              <w:t>投票方式表决。</w:t>
            </w:r>
          </w:p>
          <w:p w14:paraId="37488F98"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tcPr>
          <w:p w14:paraId="75B99CE5" w14:textId="77777777" w:rsidR="00A15318" w:rsidRDefault="00A15318">
            <w:pPr>
              <w:tabs>
                <w:tab w:val="left" w:pos="2340"/>
              </w:tabs>
              <w:adjustRightInd w:val="0"/>
              <w:snapToGrid w:val="0"/>
              <w:spacing w:line="400" w:lineRule="exact"/>
              <w:ind w:firstLineChars="200" w:firstLine="562"/>
              <w:rPr>
                <w:rFonts w:ascii="仿宋_GB2312" w:eastAsia="仿宋" w:hAnsi="宋体" w:cs="宋体"/>
                <w:bCs/>
                <w:color w:val="333333"/>
                <w:kern w:val="0"/>
                <w:sz w:val="28"/>
                <w:szCs w:val="28"/>
              </w:rPr>
            </w:pPr>
            <w:r>
              <w:rPr>
                <w:rFonts w:ascii="仿宋_GB2312" w:eastAsia="仿宋" w:hAnsi="宋体" w:cs="宋体" w:hint="eastAsia"/>
                <w:b/>
                <w:color w:val="333333"/>
                <w:kern w:val="0"/>
                <w:sz w:val="28"/>
                <w:szCs w:val="28"/>
              </w:rPr>
              <w:lastRenderedPageBreak/>
              <w:t>第三十九条</w:t>
            </w:r>
            <w:r>
              <w:rPr>
                <w:rFonts w:ascii="仿宋_GB2312" w:eastAsia="仿宋" w:hAnsi="宋体" w:cs="宋体" w:hint="eastAsia"/>
                <w:color w:val="333333"/>
                <w:kern w:val="0"/>
                <w:sz w:val="28"/>
                <w:szCs w:val="28"/>
              </w:rPr>
              <w:t> </w:t>
            </w:r>
            <w:r>
              <w:rPr>
                <w:rFonts w:ascii="仿宋_GB2312" w:eastAsia="仿宋" w:hAnsi="宋体" w:cs="宋体" w:hint="eastAsia"/>
                <w:bCs/>
                <w:color w:val="333333"/>
                <w:kern w:val="0"/>
                <w:sz w:val="28"/>
                <w:szCs w:val="28"/>
              </w:rPr>
              <w:t>监事会每半</w:t>
            </w:r>
            <w:proofErr w:type="gramStart"/>
            <w:r>
              <w:rPr>
                <w:rFonts w:ascii="仿宋_GB2312" w:eastAsia="仿宋" w:hAnsi="宋体" w:cs="宋体" w:hint="eastAsia"/>
                <w:bCs/>
                <w:color w:val="333333"/>
                <w:kern w:val="0"/>
                <w:sz w:val="28"/>
                <w:szCs w:val="28"/>
              </w:rPr>
              <w:t>年必须</w:t>
            </w:r>
            <w:proofErr w:type="gramEnd"/>
            <w:r>
              <w:rPr>
                <w:rFonts w:ascii="仿宋_GB2312" w:eastAsia="仿宋" w:hAnsi="宋体" w:cs="宋体" w:hint="eastAsia"/>
                <w:bCs/>
                <w:color w:val="333333"/>
                <w:kern w:val="0"/>
                <w:sz w:val="28"/>
                <w:szCs w:val="28"/>
              </w:rPr>
              <w:t>召开一次会议，情况特殊可随时召开。</w:t>
            </w:r>
          </w:p>
          <w:p w14:paraId="6CC505DC" w14:textId="77777777" w:rsidR="00A15318" w:rsidRDefault="00A15318">
            <w:pPr>
              <w:tabs>
                <w:tab w:val="left" w:pos="2340"/>
              </w:tabs>
              <w:adjustRightInd w:val="0"/>
              <w:snapToGrid w:val="0"/>
              <w:spacing w:line="400" w:lineRule="exact"/>
              <w:ind w:firstLineChars="200" w:firstLine="560"/>
              <w:rPr>
                <w:rFonts w:ascii="仿宋_GB2312" w:eastAsia="仿宋" w:hAnsi="宋体" w:cs="宋体"/>
                <w:bCs/>
                <w:color w:val="333333"/>
                <w:kern w:val="0"/>
                <w:sz w:val="28"/>
                <w:szCs w:val="28"/>
              </w:rPr>
            </w:pPr>
            <w:r>
              <w:rPr>
                <w:rFonts w:ascii="仿宋_GB2312" w:eastAsia="仿宋" w:hAnsi="宋体" w:cs="宋体" w:hint="eastAsia"/>
                <w:bCs/>
                <w:color w:val="333333"/>
                <w:kern w:val="0"/>
                <w:sz w:val="28"/>
                <w:szCs w:val="28"/>
              </w:rPr>
              <w:t>监事会会议由监事长负责召集和主持。有二分之一以上的监事提议，可以临时召开监事会。如监事长因特殊原因不能履行职务时，可委托其他监事召集和主持。</w:t>
            </w:r>
          </w:p>
          <w:p w14:paraId="5D7EAEBF" w14:textId="77777777" w:rsidR="00A15318" w:rsidRDefault="00A15318">
            <w:pPr>
              <w:tabs>
                <w:tab w:val="left" w:pos="2340"/>
              </w:tabs>
              <w:adjustRightInd w:val="0"/>
              <w:snapToGrid w:val="0"/>
              <w:spacing w:line="400" w:lineRule="exact"/>
              <w:ind w:firstLineChars="200" w:firstLine="560"/>
              <w:rPr>
                <w:rFonts w:ascii="仿宋_GB2312" w:eastAsia="仿宋" w:hAnsi="宋体" w:cs="宋体"/>
                <w:bCs/>
                <w:color w:val="333333"/>
                <w:kern w:val="0"/>
                <w:sz w:val="28"/>
                <w:szCs w:val="28"/>
              </w:rPr>
            </w:pPr>
            <w:r>
              <w:rPr>
                <w:rFonts w:ascii="仿宋_GB2312" w:eastAsia="仿宋" w:hAnsi="宋体" w:cs="宋体" w:hint="eastAsia"/>
                <w:bCs/>
                <w:color w:val="333333"/>
                <w:kern w:val="0"/>
                <w:sz w:val="28"/>
                <w:szCs w:val="28"/>
              </w:rPr>
              <w:t>监事会须有三分之二以上监事出席方能召开，其决议应由全体监事半数以上通过方能生效。监事会的选举和表决，应采取民主表决方式进行，重大事项必须采用无记名</w:t>
            </w:r>
            <w:r>
              <w:rPr>
                <w:rFonts w:ascii="仿宋_GB2312" w:eastAsia="仿宋" w:hAnsi="宋体" w:cs="宋体" w:hint="eastAsia"/>
                <w:bCs/>
                <w:color w:val="333333"/>
                <w:kern w:val="0"/>
                <w:sz w:val="28"/>
                <w:szCs w:val="28"/>
              </w:rPr>
              <w:lastRenderedPageBreak/>
              <w:t>投票方式表决。</w:t>
            </w:r>
          </w:p>
          <w:p w14:paraId="6002CFE5" w14:textId="77777777" w:rsidR="00A15318" w:rsidRDefault="00A15318">
            <w:pPr>
              <w:adjustRightInd w:val="0"/>
              <w:snapToGrid w:val="0"/>
              <w:spacing w:line="400" w:lineRule="exact"/>
              <w:ind w:firstLineChars="200" w:firstLine="562"/>
              <w:jc w:val="left"/>
              <w:rPr>
                <w:rFonts w:ascii="宋体" w:eastAsia="宋体" w:hAnsi="宋体" w:cs="宋体"/>
                <w:b/>
                <w:bCs/>
                <w:color w:val="000000"/>
                <w:kern w:val="0"/>
                <w:sz w:val="28"/>
                <w:szCs w:val="28"/>
              </w:rPr>
            </w:pPr>
          </w:p>
        </w:tc>
      </w:tr>
      <w:tr w:rsidR="00A15318" w14:paraId="55347FEE"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61804BBE" w14:textId="77777777" w:rsidR="00A15318" w:rsidRDefault="00A15318">
            <w:pPr>
              <w:widowControl/>
              <w:adjustRightInd w:val="0"/>
              <w:snapToGrid w:val="0"/>
              <w:spacing w:line="400" w:lineRule="exact"/>
              <w:ind w:firstLineChars="197" w:firstLine="552"/>
              <w:rPr>
                <w:rFonts w:ascii="仿宋_GB2312" w:eastAsia="仿宋" w:hAnsi="宋体" w:cs="宋体"/>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tcPr>
          <w:p w14:paraId="11E69024" w14:textId="77777777" w:rsidR="00A15318" w:rsidRDefault="00A15318">
            <w:pPr>
              <w:widowControl/>
              <w:adjustRightInd w:val="0"/>
              <w:snapToGrid w:val="0"/>
              <w:spacing w:line="400" w:lineRule="exact"/>
              <w:ind w:firstLineChars="197" w:firstLine="552"/>
              <w:rPr>
                <w:rFonts w:ascii="仿宋_GB2312" w:eastAsia="仿宋" w:hAnsi="宋体" w:cs="宋体"/>
                <w:color w:val="333333"/>
                <w:kern w:val="0"/>
                <w:sz w:val="28"/>
                <w:szCs w:val="28"/>
              </w:rPr>
            </w:pPr>
          </w:p>
        </w:tc>
      </w:tr>
      <w:tr w:rsidR="00A15318" w14:paraId="4BEDF5A3"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5A1CB8E8" w14:textId="77777777" w:rsidR="00A15318" w:rsidRDefault="00A15318">
            <w:pPr>
              <w:widowControl/>
              <w:adjustRightInd w:val="0"/>
              <w:snapToGrid w:val="0"/>
              <w:spacing w:line="400" w:lineRule="exact"/>
              <w:jc w:val="left"/>
              <w:rPr>
                <w:rFonts w:ascii="仿宋_GB2312" w:eastAsia="仿宋" w:hAnsi="宋体" w:cs="宋体"/>
                <w:b/>
                <w:bCs/>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tcPr>
          <w:p w14:paraId="1AEE8841" w14:textId="77777777" w:rsidR="00A15318" w:rsidRDefault="00A15318">
            <w:pPr>
              <w:adjustRightInd w:val="0"/>
              <w:snapToGrid w:val="0"/>
              <w:spacing w:line="400" w:lineRule="exact"/>
              <w:ind w:firstLineChars="200" w:firstLine="600"/>
              <w:jc w:val="left"/>
              <w:rPr>
                <w:rFonts w:ascii="宋体" w:eastAsia="宋体" w:hAnsi="宋体"/>
                <w:sz w:val="30"/>
                <w:szCs w:val="30"/>
              </w:rPr>
            </w:pPr>
          </w:p>
        </w:tc>
      </w:tr>
      <w:tr w:rsidR="00A15318" w14:paraId="0DF4CE4F"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hideMark/>
          </w:tcPr>
          <w:p w14:paraId="02F547C2" w14:textId="77777777" w:rsidR="00A15318" w:rsidRDefault="00A15318">
            <w:pPr>
              <w:widowControl/>
              <w:adjustRightInd w:val="0"/>
              <w:snapToGrid w:val="0"/>
              <w:spacing w:line="400" w:lineRule="exact"/>
              <w:ind w:firstLineChars="200" w:firstLine="602"/>
              <w:rPr>
                <w:rFonts w:ascii="仿宋_GB2312" w:eastAsia="仿宋" w:hAnsi="宋体" w:cs="宋体"/>
                <w:b/>
                <w:bCs/>
                <w:color w:val="333333"/>
                <w:kern w:val="0"/>
                <w:sz w:val="28"/>
                <w:szCs w:val="28"/>
              </w:rPr>
            </w:pPr>
            <w:r>
              <w:rPr>
                <w:rFonts w:ascii="宋体" w:eastAsia="宋体" w:hAnsi="宋体" w:hint="eastAsia"/>
                <w:b/>
                <w:bCs/>
                <w:sz w:val="30"/>
                <w:szCs w:val="30"/>
              </w:rPr>
              <w:t>第五章    财务管理与使用</w:t>
            </w:r>
          </w:p>
        </w:tc>
        <w:tc>
          <w:tcPr>
            <w:tcW w:w="4531" w:type="dxa"/>
            <w:tcBorders>
              <w:top w:val="single" w:sz="4" w:space="0" w:color="auto"/>
              <w:left w:val="single" w:sz="4" w:space="0" w:color="auto"/>
              <w:bottom w:val="single" w:sz="4" w:space="0" w:color="auto"/>
              <w:right w:val="single" w:sz="4" w:space="0" w:color="auto"/>
            </w:tcBorders>
            <w:vAlign w:val="center"/>
            <w:hideMark/>
          </w:tcPr>
          <w:p w14:paraId="16CE9347" w14:textId="77777777" w:rsidR="00A15318" w:rsidRDefault="00A15318">
            <w:pPr>
              <w:widowControl/>
              <w:adjustRightInd w:val="0"/>
              <w:snapToGrid w:val="0"/>
              <w:spacing w:line="400" w:lineRule="exact"/>
              <w:ind w:firstLineChars="200" w:firstLine="602"/>
              <w:rPr>
                <w:rFonts w:ascii="仿宋_GB2312" w:eastAsia="仿宋" w:hAnsi="宋体" w:cs="宋体"/>
                <w:b/>
                <w:bCs/>
                <w:color w:val="333333"/>
                <w:kern w:val="0"/>
                <w:sz w:val="28"/>
                <w:szCs w:val="28"/>
              </w:rPr>
            </w:pPr>
            <w:r>
              <w:rPr>
                <w:rFonts w:ascii="宋体" w:eastAsia="宋体" w:hAnsi="宋体" w:hint="eastAsia"/>
                <w:b/>
                <w:bCs/>
                <w:sz w:val="30"/>
                <w:szCs w:val="30"/>
              </w:rPr>
              <w:t>第五章    财务管理与使用</w:t>
            </w:r>
          </w:p>
        </w:tc>
      </w:tr>
      <w:tr w:rsidR="00A15318" w14:paraId="22DF7254"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hideMark/>
          </w:tcPr>
          <w:p w14:paraId="039B6A12" w14:textId="77777777" w:rsidR="00A15318" w:rsidRDefault="00A15318">
            <w:pPr>
              <w:tabs>
                <w:tab w:val="left" w:pos="2340"/>
              </w:tabs>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第四十条　本会的收入来源于：</w:t>
            </w:r>
          </w:p>
          <w:p w14:paraId="7C40DEF2" w14:textId="77777777" w:rsidR="00A15318" w:rsidRDefault="00A15318">
            <w:pPr>
              <w:tabs>
                <w:tab w:val="left" w:pos="2340"/>
              </w:tabs>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（一）</w:t>
            </w:r>
            <w:r>
              <w:rPr>
                <w:rFonts w:ascii="仿宋_GB2312" w:eastAsia="仿宋" w:hAnsi="宋体" w:cs="宋体" w:hint="eastAsia"/>
                <w:b/>
                <w:color w:val="333333"/>
                <w:kern w:val="0"/>
                <w:sz w:val="28"/>
                <w:szCs w:val="28"/>
                <w:u w:val="single"/>
              </w:rPr>
              <w:t xml:space="preserve">                                  </w:t>
            </w:r>
            <w:r>
              <w:rPr>
                <w:rFonts w:ascii="仿宋_GB2312" w:eastAsia="仿宋" w:hAnsi="宋体" w:cs="宋体" w:hint="eastAsia"/>
                <w:b/>
                <w:color w:val="333333"/>
                <w:kern w:val="0"/>
                <w:sz w:val="28"/>
                <w:szCs w:val="28"/>
              </w:rPr>
              <w:t>；</w:t>
            </w:r>
          </w:p>
          <w:p w14:paraId="5FB5E2C6" w14:textId="77777777" w:rsidR="00A15318" w:rsidRDefault="00A15318">
            <w:pPr>
              <w:tabs>
                <w:tab w:val="left" w:pos="2340"/>
              </w:tabs>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（二）</w:t>
            </w:r>
            <w:r>
              <w:rPr>
                <w:rFonts w:ascii="仿宋_GB2312" w:eastAsia="仿宋" w:hAnsi="宋体" w:cs="宋体" w:hint="eastAsia"/>
                <w:b/>
                <w:color w:val="333333"/>
                <w:kern w:val="0"/>
                <w:sz w:val="28"/>
                <w:szCs w:val="28"/>
                <w:u w:val="single"/>
              </w:rPr>
              <w:t xml:space="preserve">                                  </w:t>
            </w:r>
            <w:r>
              <w:rPr>
                <w:rFonts w:ascii="仿宋_GB2312" w:eastAsia="仿宋" w:hAnsi="宋体" w:cs="宋体" w:hint="eastAsia"/>
                <w:b/>
                <w:color w:val="333333"/>
                <w:kern w:val="0"/>
                <w:sz w:val="28"/>
                <w:szCs w:val="28"/>
              </w:rPr>
              <w:t>；</w:t>
            </w:r>
          </w:p>
          <w:p w14:paraId="5FC99F51" w14:textId="77777777" w:rsidR="00A15318" w:rsidRDefault="00A15318">
            <w:pPr>
              <w:tabs>
                <w:tab w:val="left" w:pos="2340"/>
              </w:tabs>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（三）</w:t>
            </w:r>
            <w:r>
              <w:rPr>
                <w:rFonts w:ascii="仿宋_GB2312" w:eastAsia="仿宋" w:hAnsi="宋体" w:cs="宋体" w:hint="eastAsia"/>
                <w:b/>
                <w:color w:val="333333"/>
                <w:kern w:val="0"/>
                <w:sz w:val="28"/>
                <w:szCs w:val="28"/>
                <w:u w:val="single"/>
              </w:rPr>
              <w:t xml:space="preserve">                                  </w:t>
            </w:r>
            <w:r>
              <w:rPr>
                <w:rFonts w:ascii="仿宋_GB2312" w:eastAsia="仿宋" w:hAnsi="宋体" w:cs="宋体" w:hint="eastAsia"/>
                <w:b/>
                <w:color w:val="333333"/>
                <w:kern w:val="0"/>
                <w:sz w:val="28"/>
                <w:szCs w:val="28"/>
              </w:rPr>
              <w:t>；</w:t>
            </w:r>
          </w:p>
          <w:p w14:paraId="54F1DB03" w14:textId="77777777" w:rsidR="00A15318" w:rsidRDefault="00A15318">
            <w:pPr>
              <w:tabs>
                <w:tab w:val="left" w:pos="2340"/>
              </w:tabs>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w:t>
            </w:r>
          </w:p>
          <w:p w14:paraId="5D6BF434"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b/>
                <w:color w:val="333333"/>
                <w:kern w:val="0"/>
                <w:sz w:val="28"/>
                <w:szCs w:val="28"/>
              </w:rPr>
              <w:t>（如：按会员（会员代表）大会通过的会费标准收取的会费；自然人、法人或其他组织自愿捐赠；政府资助；在核准的业务范围内开展活动或服务的收入；利息；其它合法收入等。）</w:t>
            </w:r>
          </w:p>
        </w:tc>
        <w:tc>
          <w:tcPr>
            <w:tcW w:w="4531" w:type="dxa"/>
            <w:tcBorders>
              <w:top w:val="single" w:sz="4" w:space="0" w:color="auto"/>
              <w:left w:val="single" w:sz="4" w:space="0" w:color="auto"/>
              <w:bottom w:val="single" w:sz="4" w:space="0" w:color="auto"/>
              <w:right w:val="single" w:sz="4" w:space="0" w:color="auto"/>
            </w:tcBorders>
            <w:vAlign w:val="center"/>
            <w:hideMark/>
          </w:tcPr>
          <w:p w14:paraId="1184613C" w14:textId="77777777" w:rsidR="00A15318" w:rsidRDefault="00A15318">
            <w:pPr>
              <w:widowControl/>
              <w:adjustRightInd w:val="0"/>
              <w:snapToGrid w:val="0"/>
              <w:spacing w:line="400" w:lineRule="exact"/>
              <w:ind w:firstLineChars="200" w:firstLine="562"/>
              <w:rPr>
                <w:rFonts w:ascii="仿宋_GB2312" w:eastAsia="仿宋" w:hAnsi="宋体" w:cs="宋体"/>
                <w:color w:val="333333"/>
                <w:kern w:val="0"/>
                <w:sz w:val="28"/>
                <w:szCs w:val="28"/>
              </w:rPr>
            </w:pPr>
            <w:r>
              <w:rPr>
                <w:rFonts w:ascii="仿宋_GB2312" w:eastAsia="仿宋" w:hAnsi="宋体" w:cs="宋体" w:hint="eastAsia"/>
                <w:b/>
                <w:color w:val="333333"/>
                <w:kern w:val="0"/>
                <w:sz w:val="28"/>
                <w:szCs w:val="28"/>
              </w:rPr>
              <w:t>第四十条</w:t>
            </w:r>
            <w:r>
              <w:rPr>
                <w:rFonts w:ascii="仿宋_GB2312" w:eastAsia="仿宋" w:hAnsi="宋体" w:cs="宋体" w:hint="eastAsia"/>
                <w:color w:val="333333"/>
                <w:kern w:val="0"/>
                <w:sz w:val="28"/>
                <w:szCs w:val="28"/>
              </w:rPr>
              <w:t xml:space="preserve">   </w:t>
            </w:r>
          </w:p>
          <w:p w14:paraId="1E92F551"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本会的经费来源包括：</w:t>
            </w:r>
          </w:p>
          <w:p w14:paraId="06D9F8F3"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（一）会员缴纳的会费；</w:t>
            </w:r>
          </w:p>
          <w:p w14:paraId="7330318E"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（二）政府资助；</w:t>
            </w:r>
          </w:p>
          <w:p w14:paraId="1AEA0608"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（三）社会捐赠；</w:t>
            </w:r>
          </w:p>
          <w:p w14:paraId="1EF614AF"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（四）在核准的业务范围内开展活动或服务的收入；</w:t>
            </w:r>
          </w:p>
          <w:p w14:paraId="618444C1"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（五）利息收入；</w:t>
            </w:r>
          </w:p>
          <w:p w14:paraId="2A4E8F62" w14:textId="77777777" w:rsidR="00A15318" w:rsidRDefault="00A15318">
            <w:pPr>
              <w:widowControl/>
              <w:adjustRightInd w:val="0"/>
              <w:snapToGrid w:val="0"/>
              <w:spacing w:line="400" w:lineRule="exact"/>
              <w:ind w:right="-1" w:firstLine="562"/>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（六）其他合法收入。</w:t>
            </w:r>
          </w:p>
        </w:tc>
      </w:tr>
      <w:tr w:rsidR="00A15318" w14:paraId="7729BFCB"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7131BE2E"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第四十一条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本会的收入及其使用情况应当向会员（会员代表）大会公布，接受会员（会员代表）大会的监督检查。</w:t>
            </w:r>
          </w:p>
          <w:p w14:paraId="1C59D75C"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u w:val="single"/>
              </w:rPr>
            </w:pPr>
            <w:r>
              <w:rPr>
                <w:rFonts w:ascii="仿宋_GB2312" w:eastAsia="仿宋" w:hAnsi="宋体" w:cs="宋体" w:hint="eastAsia"/>
                <w:b/>
                <w:color w:val="333333"/>
                <w:kern w:val="0"/>
                <w:sz w:val="28"/>
                <w:szCs w:val="28"/>
              </w:rPr>
              <w:t>本会接受境外捐赠与资助的，应当将接受捐赠与资助及使用的情况向登记管理机关和行业主管部门（业务主管单位）报告。</w:t>
            </w:r>
          </w:p>
          <w:p w14:paraId="3DA7A696" w14:textId="77777777" w:rsidR="00A15318" w:rsidRDefault="00A15318">
            <w:pPr>
              <w:adjustRightInd w:val="0"/>
              <w:snapToGrid w:val="0"/>
              <w:spacing w:line="400" w:lineRule="exact"/>
              <w:ind w:firstLineChars="200" w:firstLine="560"/>
              <w:rPr>
                <w:rFonts w:ascii="仿宋_GB2312" w:eastAsia="仿宋" w:hAnsi="宋体" w:cs="宋体"/>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63AE8AE0" w14:textId="77777777" w:rsidR="00A15318" w:rsidRDefault="00A15318">
            <w:pPr>
              <w:widowControl/>
              <w:adjustRightInd w:val="0"/>
              <w:snapToGrid w:val="0"/>
              <w:spacing w:line="400" w:lineRule="exact"/>
              <w:ind w:firstLineChars="200" w:firstLine="562"/>
              <w:rPr>
                <w:rFonts w:ascii="仿宋_GB2312" w:eastAsia="仿宋" w:hAnsi="宋体" w:cs="宋体"/>
                <w:color w:val="333333"/>
                <w:kern w:val="0"/>
                <w:sz w:val="28"/>
                <w:szCs w:val="28"/>
              </w:rPr>
            </w:pPr>
            <w:r>
              <w:rPr>
                <w:rFonts w:ascii="仿宋_GB2312" w:eastAsia="仿宋" w:hAnsi="宋体" w:cs="宋体" w:hint="eastAsia"/>
                <w:b/>
                <w:color w:val="333333"/>
                <w:kern w:val="0"/>
                <w:sz w:val="28"/>
                <w:szCs w:val="28"/>
              </w:rPr>
              <w:t>第四十一条</w:t>
            </w:r>
            <w:r>
              <w:rPr>
                <w:rFonts w:ascii="仿宋_GB2312" w:eastAsia="仿宋" w:hAnsi="宋体" w:cs="宋体" w:hint="eastAsia"/>
                <w:color w:val="333333"/>
                <w:kern w:val="0"/>
                <w:sz w:val="28"/>
                <w:szCs w:val="28"/>
              </w:rPr>
              <w:t xml:space="preserve">  </w:t>
            </w:r>
          </w:p>
          <w:p w14:paraId="3A12B108"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本会的收入及其使用情况应当向会员大会公布，接受会员大会的监督检查。</w:t>
            </w:r>
          </w:p>
          <w:p w14:paraId="7A1E4AD5" w14:textId="77777777" w:rsidR="00A15318" w:rsidRDefault="00A15318">
            <w:pPr>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本会接受境外捐赠与资助的，应当将接受捐赠与资助及使用的情况向登记管理机关和行业主管部门报告。</w:t>
            </w:r>
          </w:p>
        </w:tc>
      </w:tr>
      <w:tr w:rsidR="00A15318" w14:paraId="72BBC4BB"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17AFB6AD"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第四十二条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本会取得的收入除用于与本会有关的、合理的支出</w:t>
            </w:r>
            <w:r>
              <w:rPr>
                <w:rFonts w:ascii="仿宋_GB2312" w:eastAsia="仿宋" w:hAnsi="宋体" w:cs="宋体" w:hint="eastAsia"/>
                <w:b/>
                <w:color w:val="333333"/>
                <w:kern w:val="0"/>
                <w:sz w:val="28"/>
                <w:szCs w:val="28"/>
              </w:rPr>
              <w:lastRenderedPageBreak/>
              <w:t>外，全部用于登记核定或者本章程规定的公益性或者非营利性事业，不得在会员中分配。对取得的应纳税收入及其有关的成本费用、损失应与免税收入及其有关的成本、费用、损失分别核算。</w:t>
            </w:r>
          </w:p>
          <w:p w14:paraId="4AFFBBED" w14:textId="77777777" w:rsidR="00A15318" w:rsidRDefault="00A15318">
            <w:pPr>
              <w:adjustRightInd w:val="0"/>
              <w:snapToGrid w:val="0"/>
              <w:spacing w:line="400" w:lineRule="exact"/>
              <w:ind w:firstLineChars="200" w:firstLine="602"/>
              <w:rPr>
                <w:rFonts w:ascii="宋体" w:eastAsia="宋体" w:hAnsi="宋体"/>
                <w:b/>
                <w:bCs/>
                <w:sz w:val="30"/>
                <w:szCs w:val="30"/>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4FD94BF6" w14:textId="77777777" w:rsidR="00A15318" w:rsidRDefault="00A15318">
            <w:pPr>
              <w:widowControl/>
              <w:adjustRightInd w:val="0"/>
              <w:snapToGrid w:val="0"/>
              <w:spacing w:line="400" w:lineRule="exact"/>
              <w:ind w:firstLineChars="200" w:firstLine="562"/>
              <w:rPr>
                <w:rFonts w:ascii="仿宋_GB2312" w:eastAsia="仿宋" w:hAnsi="宋体" w:cs="宋体"/>
                <w:color w:val="333333"/>
                <w:kern w:val="0"/>
                <w:sz w:val="28"/>
                <w:szCs w:val="28"/>
              </w:rPr>
            </w:pPr>
            <w:r>
              <w:rPr>
                <w:rFonts w:ascii="仿宋_GB2312" w:eastAsia="仿宋" w:hAnsi="宋体" w:cs="宋体" w:hint="eastAsia"/>
                <w:b/>
                <w:color w:val="333333"/>
                <w:kern w:val="0"/>
                <w:sz w:val="28"/>
                <w:szCs w:val="28"/>
              </w:rPr>
              <w:lastRenderedPageBreak/>
              <w:t>第四十二条</w:t>
            </w:r>
            <w:r>
              <w:rPr>
                <w:rFonts w:ascii="仿宋_GB2312" w:eastAsia="仿宋" w:hAnsi="宋体" w:cs="宋体" w:hint="eastAsia"/>
                <w:color w:val="333333"/>
                <w:kern w:val="0"/>
                <w:sz w:val="28"/>
                <w:szCs w:val="28"/>
              </w:rPr>
              <w:t> </w:t>
            </w:r>
          </w:p>
          <w:p w14:paraId="5E44068A" w14:textId="77777777" w:rsidR="00A15318" w:rsidRDefault="00A15318">
            <w:pPr>
              <w:tabs>
                <w:tab w:val="left" w:pos="2340"/>
              </w:tabs>
              <w:adjustRightInd w:val="0"/>
              <w:snapToGrid w:val="0"/>
              <w:spacing w:line="400" w:lineRule="exact"/>
              <w:ind w:firstLineChars="200" w:firstLine="560"/>
              <w:rPr>
                <w:rFonts w:ascii="仿宋_GB2312" w:eastAsia="仿宋" w:hAnsi="宋体" w:cs="宋体"/>
                <w:b/>
                <w:color w:val="333333"/>
                <w:kern w:val="0"/>
                <w:sz w:val="28"/>
                <w:szCs w:val="28"/>
              </w:rPr>
            </w:pPr>
            <w:r>
              <w:rPr>
                <w:rFonts w:ascii="仿宋_GB2312" w:eastAsia="仿宋" w:hAnsi="宋体" w:cs="宋体" w:hint="eastAsia"/>
                <w:color w:val="333333"/>
                <w:kern w:val="0"/>
                <w:sz w:val="28"/>
                <w:szCs w:val="28"/>
              </w:rPr>
              <w:t>本会取得的收入除用于与本会</w:t>
            </w:r>
            <w:r>
              <w:rPr>
                <w:rFonts w:ascii="仿宋_GB2312" w:eastAsia="仿宋" w:hAnsi="宋体" w:cs="宋体" w:hint="eastAsia"/>
                <w:color w:val="333333"/>
                <w:kern w:val="0"/>
                <w:sz w:val="28"/>
                <w:szCs w:val="28"/>
              </w:rPr>
              <w:lastRenderedPageBreak/>
              <w:t>有关的、合理的支出外，全部用于登记核定或者本章程规定的公益性或者非营利性事业，不得在会员中分配。对取得的应纳税收入及其有关的成本费用、损失应与免税收入及其有关的成本、费用、损失分别核算。</w:t>
            </w:r>
          </w:p>
        </w:tc>
      </w:tr>
      <w:tr w:rsidR="00A15318" w14:paraId="0E5630C2"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287729A7"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lastRenderedPageBreak/>
              <w:t>第四十三条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本会的财产及其</w:t>
            </w:r>
            <w:proofErr w:type="gramStart"/>
            <w:r>
              <w:rPr>
                <w:rFonts w:ascii="仿宋_GB2312" w:eastAsia="仿宋" w:hAnsi="宋体" w:cs="宋体" w:hint="eastAsia"/>
                <w:b/>
                <w:color w:val="333333"/>
                <w:kern w:val="0"/>
                <w:sz w:val="28"/>
                <w:szCs w:val="28"/>
              </w:rPr>
              <w:t>孳息不</w:t>
            </w:r>
            <w:proofErr w:type="gramEnd"/>
            <w:r>
              <w:rPr>
                <w:rFonts w:ascii="仿宋_GB2312" w:eastAsia="仿宋" w:hAnsi="宋体" w:cs="宋体" w:hint="eastAsia"/>
                <w:b/>
                <w:color w:val="333333"/>
                <w:kern w:val="0"/>
                <w:sz w:val="28"/>
                <w:szCs w:val="28"/>
              </w:rPr>
              <w:t>用于分配，但不包括合理的工资薪金支出。</w:t>
            </w:r>
          </w:p>
          <w:p w14:paraId="7E85BEE9"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本会专职工作人员的工资、福利待遇等开支控制在规定的比例内，</w:t>
            </w:r>
            <w:proofErr w:type="gramStart"/>
            <w:r>
              <w:rPr>
                <w:rFonts w:ascii="仿宋_GB2312" w:eastAsia="仿宋" w:hAnsi="宋体" w:cs="宋体" w:hint="eastAsia"/>
                <w:b/>
                <w:color w:val="333333"/>
                <w:kern w:val="0"/>
                <w:sz w:val="28"/>
                <w:szCs w:val="28"/>
              </w:rPr>
              <w:t>不</w:t>
            </w:r>
            <w:proofErr w:type="gramEnd"/>
            <w:r>
              <w:rPr>
                <w:rFonts w:ascii="仿宋_GB2312" w:eastAsia="仿宋" w:hAnsi="宋体" w:cs="宋体" w:hint="eastAsia"/>
                <w:b/>
                <w:color w:val="333333"/>
                <w:kern w:val="0"/>
                <w:sz w:val="28"/>
                <w:szCs w:val="28"/>
              </w:rPr>
              <w:t>变相分配本会的财产，其中，工作人员平均工资薪金水平不得超</w:t>
            </w:r>
            <w:r>
              <w:rPr>
                <w:rFonts w:ascii="仿宋_GB2312" w:eastAsia="仿宋" w:hAnsi="宋体" w:cs="宋体" w:hint="eastAsia"/>
                <w:b/>
                <w:kern w:val="0"/>
                <w:sz w:val="28"/>
                <w:szCs w:val="28"/>
              </w:rPr>
              <w:t>过上年度税务登记所在地人均工资水平的两倍，</w:t>
            </w:r>
            <w:r>
              <w:rPr>
                <w:rFonts w:ascii="仿宋_GB2312" w:eastAsia="仿宋" w:hAnsi="宋体" w:cs="宋体" w:hint="eastAsia"/>
                <w:b/>
                <w:color w:val="333333"/>
                <w:kern w:val="0"/>
                <w:sz w:val="28"/>
                <w:szCs w:val="28"/>
              </w:rPr>
              <w:t>工作人员的福利按照国家规定执行。具体由理事会（或常务理事会）按照国家相应的政策规定制定执行，从本会收入中支付。</w:t>
            </w:r>
          </w:p>
          <w:p w14:paraId="6BF9E947" w14:textId="77777777" w:rsidR="00A15318" w:rsidRDefault="00A15318">
            <w:pPr>
              <w:widowControl/>
              <w:adjustRightInd w:val="0"/>
              <w:snapToGrid w:val="0"/>
              <w:spacing w:line="400" w:lineRule="exact"/>
              <w:ind w:firstLineChars="200" w:firstLine="562"/>
              <w:rPr>
                <w:rFonts w:ascii="仿宋_GB2312" w:eastAsia="仿宋" w:hAnsi="宋体" w:cs="宋体"/>
                <w:b/>
                <w:bCs/>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6D7733B7" w14:textId="77777777" w:rsidR="00A15318" w:rsidRDefault="00A15318">
            <w:pPr>
              <w:widowControl/>
              <w:adjustRightInd w:val="0"/>
              <w:snapToGrid w:val="0"/>
              <w:spacing w:line="400" w:lineRule="exact"/>
              <w:ind w:firstLineChars="200" w:firstLine="562"/>
              <w:rPr>
                <w:rFonts w:ascii="仿宋_GB2312" w:eastAsia="仿宋" w:hAnsi="宋体" w:cs="宋体"/>
                <w:color w:val="333333"/>
                <w:kern w:val="0"/>
                <w:sz w:val="28"/>
                <w:szCs w:val="28"/>
              </w:rPr>
            </w:pPr>
            <w:r>
              <w:rPr>
                <w:rFonts w:ascii="仿宋_GB2312" w:eastAsia="仿宋" w:hAnsi="宋体" w:cs="宋体" w:hint="eastAsia"/>
                <w:b/>
                <w:color w:val="333333"/>
                <w:kern w:val="0"/>
                <w:sz w:val="28"/>
                <w:szCs w:val="28"/>
              </w:rPr>
              <w:t>第四十三条</w:t>
            </w:r>
            <w:r>
              <w:rPr>
                <w:rFonts w:ascii="仿宋_GB2312" w:eastAsia="仿宋" w:hAnsi="宋体" w:cs="宋体" w:hint="eastAsia"/>
                <w:color w:val="333333"/>
                <w:kern w:val="0"/>
                <w:sz w:val="28"/>
                <w:szCs w:val="28"/>
              </w:rPr>
              <w:t xml:space="preserve">  </w:t>
            </w:r>
          </w:p>
          <w:p w14:paraId="1107D51D"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本会的财产及</w:t>
            </w:r>
            <w:proofErr w:type="gramStart"/>
            <w:r>
              <w:rPr>
                <w:rFonts w:ascii="仿宋_GB2312" w:eastAsia="仿宋" w:hAnsi="宋体" w:cs="宋体" w:hint="eastAsia"/>
                <w:color w:val="333333"/>
                <w:kern w:val="0"/>
                <w:sz w:val="28"/>
                <w:szCs w:val="28"/>
              </w:rPr>
              <w:t>孳息不</w:t>
            </w:r>
            <w:proofErr w:type="gramEnd"/>
            <w:r>
              <w:rPr>
                <w:rFonts w:ascii="仿宋_GB2312" w:eastAsia="仿宋" w:hAnsi="宋体" w:cs="宋体" w:hint="eastAsia"/>
                <w:color w:val="333333"/>
                <w:kern w:val="0"/>
                <w:sz w:val="28"/>
                <w:szCs w:val="28"/>
              </w:rPr>
              <w:t>用于分配，但不包括合理的工资薪金支出。</w:t>
            </w:r>
          </w:p>
          <w:p w14:paraId="74878715" w14:textId="77777777" w:rsidR="00A15318" w:rsidRDefault="00A15318">
            <w:pPr>
              <w:adjustRightInd w:val="0"/>
              <w:snapToGrid w:val="0"/>
              <w:spacing w:line="400" w:lineRule="exact"/>
              <w:ind w:firstLineChars="200" w:firstLine="560"/>
              <w:jc w:val="left"/>
              <w:rPr>
                <w:rFonts w:ascii="宋体" w:eastAsia="宋体" w:hAnsi="宋体"/>
                <w:sz w:val="30"/>
                <w:szCs w:val="30"/>
              </w:rPr>
            </w:pPr>
            <w:r>
              <w:rPr>
                <w:rFonts w:ascii="仿宋_GB2312" w:eastAsia="仿宋" w:hAnsi="宋体" w:cs="宋体" w:hint="eastAsia"/>
                <w:color w:val="333333"/>
                <w:kern w:val="0"/>
                <w:sz w:val="28"/>
                <w:szCs w:val="28"/>
              </w:rPr>
              <w:t>本会专职工作人员的工资、福利待遇等开支控制在规定的比例内，</w:t>
            </w:r>
            <w:proofErr w:type="gramStart"/>
            <w:r>
              <w:rPr>
                <w:rFonts w:ascii="仿宋_GB2312" w:eastAsia="仿宋" w:hAnsi="宋体" w:cs="宋体" w:hint="eastAsia"/>
                <w:color w:val="333333"/>
                <w:kern w:val="0"/>
                <w:sz w:val="28"/>
                <w:szCs w:val="28"/>
              </w:rPr>
              <w:t>不</w:t>
            </w:r>
            <w:proofErr w:type="gramEnd"/>
            <w:r>
              <w:rPr>
                <w:rFonts w:ascii="仿宋_GB2312" w:eastAsia="仿宋" w:hAnsi="宋体" w:cs="宋体" w:hint="eastAsia"/>
                <w:color w:val="333333"/>
                <w:kern w:val="0"/>
                <w:sz w:val="28"/>
                <w:szCs w:val="28"/>
              </w:rPr>
              <w:t>变相分配本会的财产，其中，工作人员平均工资薪金水平不得超过</w:t>
            </w:r>
            <w:r>
              <w:rPr>
                <w:rFonts w:ascii="仿宋_GB2312" w:eastAsia="仿宋" w:hAnsi="宋体" w:cs="宋体" w:hint="eastAsia"/>
                <w:kern w:val="0"/>
                <w:sz w:val="28"/>
                <w:szCs w:val="28"/>
              </w:rPr>
              <w:t>税务登记所在地同行业同类组织平均工资水平的两倍，</w:t>
            </w:r>
            <w:r>
              <w:rPr>
                <w:rFonts w:ascii="仿宋_GB2312" w:eastAsia="仿宋" w:hAnsi="宋体" w:cs="宋体" w:hint="eastAsia"/>
                <w:color w:val="333333"/>
                <w:kern w:val="0"/>
                <w:sz w:val="28"/>
                <w:szCs w:val="28"/>
              </w:rPr>
              <w:t>工作人员的福利按照国家规定执行。具体由理事会按照国家相应的政策规定制定执行，从本会收入中支付。</w:t>
            </w:r>
          </w:p>
        </w:tc>
      </w:tr>
      <w:tr w:rsidR="00A15318" w14:paraId="52B09D36"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1B994D55"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第四十四条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本会的资产，任何单位、个人不得侵占、私分和挪用。</w:t>
            </w:r>
          </w:p>
          <w:p w14:paraId="63387AF6"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资助人对投入本会的财产不保留或者享有任何财产权利。</w:t>
            </w:r>
          </w:p>
          <w:p w14:paraId="08D21B58" w14:textId="77777777" w:rsidR="00A15318" w:rsidRDefault="00A15318">
            <w:pPr>
              <w:adjustRightInd w:val="0"/>
              <w:snapToGrid w:val="0"/>
              <w:spacing w:line="400" w:lineRule="exact"/>
              <w:ind w:firstLineChars="200" w:firstLine="560"/>
              <w:rPr>
                <w:rFonts w:ascii="仿宋_GB2312" w:eastAsia="仿宋" w:hAnsi="宋体" w:cs="宋体"/>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7F6FA8A0" w14:textId="77777777" w:rsidR="00A15318" w:rsidRDefault="00A15318">
            <w:pPr>
              <w:widowControl/>
              <w:adjustRightInd w:val="0"/>
              <w:snapToGrid w:val="0"/>
              <w:spacing w:line="400" w:lineRule="exact"/>
              <w:ind w:firstLineChars="200" w:firstLine="562"/>
              <w:rPr>
                <w:rFonts w:ascii="仿宋_GB2312" w:eastAsia="仿宋" w:hAnsi="宋体" w:cs="宋体"/>
                <w:color w:val="333333"/>
                <w:kern w:val="0"/>
                <w:sz w:val="28"/>
                <w:szCs w:val="28"/>
              </w:rPr>
            </w:pPr>
            <w:r>
              <w:rPr>
                <w:rFonts w:ascii="仿宋_GB2312" w:eastAsia="仿宋" w:hAnsi="宋体" w:cs="宋体" w:hint="eastAsia"/>
                <w:b/>
                <w:color w:val="333333"/>
                <w:kern w:val="0"/>
                <w:sz w:val="28"/>
                <w:szCs w:val="28"/>
              </w:rPr>
              <w:t>第四十四条</w:t>
            </w:r>
            <w:r>
              <w:rPr>
                <w:rFonts w:ascii="仿宋_GB2312" w:eastAsia="仿宋" w:hAnsi="宋体" w:cs="宋体" w:hint="eastAsia"/>
                <w:color w:val="333333"/>
                <w:kern w:val="0"/>
                <w:sz w:val="28"/>
                <w:szCs w:val="28"/>
              </w:rPr>
              <w:t xml:space="preserve">  </w:t>
            </w:r>
          </w:p>
          <w:p w14:paraId="79A50206"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本会的资产，任何单位、个人不得侵占、私分和挪用。</w:t>
            </w:r>
          </w:p>
          <w:p w14:paraId="4A4BA2C8" w14:textId="77777777" w:rsidR="00A15318" w:rsidRDefault="00A15318">
            <w:pPr>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资助人对投入本会的财产不保留或者享有任何财产权利。</w:t>
            </w:r>
          </w:p>
        </w:tc>
      </w:tr>
      <w:tr w:rsidR="00A15318" w14:paraId="5489B0DA"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5C8BF031"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第四十五条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本会执行《民间非营利组织会计制度》，依法进行会计核算、建立健全内部会计监督制度，保证会计资料合法、真实、准确、完整。</w:t>
            </w:r>
          </w:p>
          <w:p w14:paraId="7F8A5DE4"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lastRenderedPageBreak/>
              <w:t>本会使用国家规定的社会团体票据。</w:t>
            </w:r>
          </w:p>
          <w:p w14:paraId="7A40E8B7"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本会接受税务、会计主管部门依法实施的税务监督和会计监督。</w:t>
            </w:r>
          </w:p>
          <w:p w14:paraId="272C9C1C" w14:textId="77777777" w:rsidR="00A15318" w:rsidRDefault="00A15318">
            <w:pPr>
              <w:tabs>
                <w:tab w:val="left" w:pos="2340"/>
              </w:tabs>
              <w:adjustRightInd w:val="0"/>
              <w:snapToGrid w:val="0"/>
              <w:spacing w:line="400" w:lineRule="exact"/>
              <w:ind w:firstLineChars="200" w:firstLine="560"/>
              <w:rPr>
                <w:rFonts w:ascii="仿宋_GB2312" w:eastAsia="仿宋" w:hAnsi="宋体" w:cs="宋体"/>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756D99BD" w14:textId="77777777" w:rsidR="00A15318" w:rsidRDefault="00A15318">
            <w:pPr>
              <w:widowControl/>
              <w:adjustRightInd w:val="0"/>
              <w:snapToGrid w:val="0"/>
              <w:spacing w:line="400" w:lineRule="exact"/>
              <w:ind w:firstLineChars="200" w:firstLine="562"/>
              <w:rPr>
                <w:rFonts w:ascii="仿宋_GB2312" w:eastAsia="仿宋" w:hAnsi="宋体" w:cs="宋体"/>
                <w:color w:val="333333"/>
                <w:kern w:val="0"/>
                <w:sz w:val="28"/>
                <w:szCs w:val="28"/>
              </w:rPr>
            </w:pPr>
            <w:r>
              <w:rPr>
                <w:rFonts w:ascii="仿宋_GB2312" w:eastAsia="仿宋" w:hAnsi="宋体" w:cs="宋体" w:hint="eastAsia"/>
                <w:b/>
                <w:color w:val="333333"/>
                <w:kern w:val="0"/>
                <w:sz w:val="28"/>
                <w:szCs w:val="28"/>
              </w:rPr>
              <w:lastRenderedPageBreak/>
              <w:t>第四十五条</w:t>
            </w:r>
            <w:r>
              <w:rPr>
                <w:rFonts w:ascii="仿宋_GB2312" w:eastAsia="仿宋" w:hAnsi="宋体" w:cs="宋体" w:hint="eastAsia"/>
                <w:color w:val="333333"/>
                <w:kern w:val="0"/>
                <w:sz w:val="28"/>
                <w:szCs w:val="28"/>
              </w:rPr>
              <w:t xml:space="preserve">  </w:t>
            </w:r>
          </w:p>
          <w:p w14:paraId="08AFD103"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本会执行《民间非营利组织会计制度》，依法进行会计核算、建立健全内部会计监督制度，保证会计资料合法、真实、准确、完整。</w:t>
            </w:r>
          </w:p>
          <w:p w14:paraId="5BF2228D"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lastRenderedPageBreak/>
              <w:t>本会使用国家规定的社会团体票据。</w:t>
            </w:r>
          </w:p>
          <w:p w14:paraId="7324597B" w14:textId="77777777" w:rsidR="00A15318" w:rsidRDefault="00A15318">
            <w:pPr>
              <w:adjustRightInd w:val="0"/>
              <w:snapToGrid w:val="0"/>
              <w:spacing w:line="400" w:lineRule="exact"/>
              <w:ind w:firstLineChars="200" w:firstLine="560"/>
              <w:jc w:val="left"/>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本会接受税务、会计主管部门依法实施的税务监督和会计监督。</w:t>
            </w:r>
          </w:p>
        </w:tc>
      </w:tr>
      <w:tr w:rsidR="00A15318" w14:paraId="4535774A"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41528E10"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lastRenderedPageBreak/>
              <w:t>第四十六条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本会配备具有专业资格的会计人员。会计不兼任出纳。会计人员调动工作或离职时，必须与接管人员办清交接手续。</w:t>
            </w:r>
          </w:p>
          <w:p w14:paraId="1720C0C0" w14:textId="77777777" w:rsidR="00A15318" w:rsidRDefault="00A15318">
            <w:pPr>
              <w:adjustRightInd w:val="0"/>
              <w:snapToGrid w:val="0"/>
              <w:spacing w:line="400" w:lineRule="exact"/>
              <w:jc w:val="center"/>
              <w:rPr>
                <w:rFonts w:ascii="宋体" w:eastAsia="宋体" w:hAnsi="宋体" w:cs="宋体"/>
                <w:b/>
                <w:bCs/>
                <w:color w:val="000000"/>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5E8F3D6C" w14:textId="77777777" w:rsidR="00A15318" w:rsidRDefault="00A15318">
            <w:pPr>
              <w:widowControl/>
              <w:adjustRightInd w:val="0"/>
              <w:snapToGrid w:val="0"/>
              <w:spacing w:line="400" w:lineRule="exact"/>
              <w:ind w:firstLineChars="200" w:firstLine="562"/>
              <w:rPr>
                <w:rFonts w:ascii="仿宋_GB2312" w:eastAsia="仿宋" w:hAnsi="宋体" w:cs="宋体"/>
                <w:color w:val="333333"/>
                <w:kern w:val="0"/>
                <w:sz w:val="28"/>
                <w:szCs w:val="28"/>
              </w:rPr>
            </w:pPr>
            <w:r>
              <w:rPr>
                <w:rFonts w:ascii="仿宋_GB2312" w:eastAsia="仿宋" w:hAnsi="宋体" w:cs="宋体" w:hint="eastAsia"/>
                <w:b/>
                <w:color w:val="333333"/>
                <w:kern w:val="0"/>
                <w:sz w:val="28"/>
                <w:szCs w:val="28"/>
              </w:rPr>
              <w:t>第四十六条</w:t>
            </w:r>
            <w:r>
              <w:rPr>
                <w:rFonts w:ascii="仿宋_GB2312" w:eastAsia="仿宋" w:hAnsi="宋体" w:cs="宋体" w:hint="eastAsia"/>
                <w:color w:val="333333"/>
                <w:kern w:val="0"/>
                <w:sz w:val="28"/>
                <w:szCs w:val="28"/>
              </w:rPr>
              <w:t xml:space="preserve">  </w:t>
            </w:r>
          </w:p>
          <w:p w14:paraId="38343080" w14:textId="77777777" w:rsidR="00A15318" w:rsidRDefault="00A15318">
            <w:pPr>
              <w:tabs>
                <w:tab w:val="left" w:pos="2340"/>
              </w:tabs>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本会配备具有专业资格的会计人员。会计不兼任出纳。会计人员调动工作或离职时，必须与接管人员办清交接手续。</w:t>
            </w:r>
          </w:p>
        </w:tc>
      </w:tr>
      <w:tr w:rsidR="00A15318" w14:paraId="6996EAE3"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tcPr>
          <w:p w14:paraId="2F2E3517"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第四十七条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本会每年</w:t>
            </w:r>
            <w:r>
              <w:rPr>
                <w:rFonts w:ascii="仿宋_GB2312" w:eastAsia="仿宋" w:hAnsi="宋体" w:cs="宋体" w:hint="eastAsia"/>
                <w:b/>
                <w:color w:val="333333"/>
                <w:kern w:val="0"/>
                <w:sz w:val="28"/>
                <w:szCs w:val="28"/>
              </w:rPr>
              <w:t>1</w:t>
            </w:r>
            <w:r>
              <w:rPr>
                <w:rFonts w:ascii="仿宋_GB2312" w:eastAsia="仿宋" w:hAnsi="宋体" w:cs="宋体" w:hint="eastAsia"/>
                <w:b/>
                <w:color w:val="333333"/>
                <w:kern w:val="0"/>
                <w:sz w:val="28"/>
                <w:szCs w:val="28"/>
              </w:rPr>
              <w:t>月</w:t>
            </w:r>
            <w:r>
              <w:rPr>
                <w:rFonts w:ascii="仿宋_GB2312" w:eastAsia="仿宋" w:hAnsi="宋体" w:cs="宋体" w:hint="eastAsia"/>
                <w:b/>
                <w:color w:val="333333"/>
                <w:kern w:val="0"/>
                <w:sz w:val="28"/>
                <w:szCs w:val="28"/>
              </w:rPr>
              <w:t>1</w:t>
            </w:r>
            <w:r>
              <w:rPr>
                <w:rFonts w:ascii="仿宋_GB2312" w:eastAsia="仿宋" w:hAnsi="宋体" w:cs="宋体" w:hint="eastAsia"/>
                <w:b/>
                <w:color w:val="333333"/>
                <w:kern w:val="0"/>
                <w:sz w:val="28"/>
                <w:szCs w:val="28"/>
              </w:rPr>
              <w:t>日至</w:t>
            </w:r>
            <w:r>
              <w:rPr>
                <w:rFonts w:ascii="仿宋_GB2312" w:eastAsia="仿宋" w:hAnsi="宋体" w:cs="宋体" w:hint="eastAsia"/>
                <w:b/>
                <w:color w:val="333333"/>
                <w:kern w:val="0"/>
                <w:sz w:val="28"/>
                <w:szCs w:val="28"/>
              </w:rPr>
              <w:t>12</w:t>
            </w:r>
            <w:r>
              <w:rPr>
                <w:rFonts w:ascii="仿宋_GB2312" w:eastAsia="仿宋" w:hAnsi="宋体" w:cs="宋体" w:hint="eastAsia"/>
                <w:b/>
                <w:color w:val="333333"/>
                <w:kern w:val="0"/>
                <w:sz w:val="28"/>
                <w:szCs w:val="28"/>
              </w:rPr>
              <w:t>月</w:t>
            </w:r>
            <w:r>
              <w:rPr>
                <w:rFonts w:ascii="仿宋_GB2312" w:eastAsia="仿宋" w:hAnsi="宋体" w:cs="宋体" w:hint="eastAsia"/>
                <w:b/>
                <w:color w:val="333333"/>
                <w:kern w:val="0"/>
                <w:sz w:val="28"/>
                <w:szCs w:val="28"/>
              </w:rPr>
              <w:t>31</w:t>
            </w:r>
            <w:r>
              <w:rPr>
                <w:rFonts w:ascii="仿宋_GB2312" w:eastAsia="仿宋" w:hAnsi="宋体" w:cs="宋体" w:hint="eastAsia"/>
                <w:b/>
                <w:color w:val="333333"/>
                <w:kern w:val="0"/>
                <w:sz w:val="28"/>
                <w:szCs w:val="28"/>
              </w:rPr>
              <w:t>日为业务及会计年度，每年</w:t>
            </w:r>
            <w:r>
              <w:rPr>
                <w:rFonts w:ascii="仿宋_GB2312" w:eastAsia="仿宋" w:hAnsi="宋体" w:cs="宋体" w:hint="eastAsia"/>
                <w:b/>
                <w:color w:val="333333"/>
                <w:kern w:val="0"/>
                <w:sz w:val="28"/>
                <w:szCs w:val="28"/>
              </w:rPr>
              <w:t>3</w:t>
            </w:r>
            <w:r>
              <w:rPr>
                <w:rFonts w:ascii="仿宋_GB2312" w:eastAsia="仿宋" w:hAnsi="宋体" w:cs="宋体" w:hint="eastAsia"/>
                <w:b/>
                <w:color w:val="333333"/>
                <w:kern w:val="0"/>
                <w:sz w:val="28"/>
                <w:szCs w:val="28"/>
              </w:rPr>
              <w:t>月</w:t>
            </w:r>
            <w:r>
              <w:rPr>
                <w:rFonts w:ascii="仿宋_GB2312" w:eastAsia="仿宋" w:hAnsi="宋体" w:cs="宋体" w:hint="eastAsia"/>
                <w:b/>
                <w:color w:val="333333"/>
                <w:kern w:val="0"/>
                <w:sz w:val="28"/>
                <w:szCs w:val="28"/>
              </w:rPr>
              <w:t>31</w:t>
            </w:r>
            <w:r>
              <w:rPr>
                <w:rFonts w:ascii="仿宋_GB2312" w:eastAsia="仿宋" w:hAnsi="宋体" w:cs="宋体" w:hint="eastAsia"/>
                <w:b/>
                <w:color w:val="333333"/>
                <w:kern w:val="0"/>
                <w:sz w:val="28"/>
                <w:szCs w:val="28"/>
              </w:rPr>
              <w:t>日前，理事会对下列事项进行审定：</w:t>
            </w:r>
          </w:p>
          <w:p w14:paraId="1AB779B7"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（一）上年度业务报告及经费收支决算；</w:t>
            </w:r>
          </w:p>
          <w:p w14:paraId="0BC52A77"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（二）本年度业务计划及经费收支预算；</w:t>
            </w:r>
          </w:p>
          <w:p w14:paraId="25FAC790"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（三）财产清册。</w:t>
            </w:r>
          </w:p>
          <w:p w14:paraId="20C698DC" w14:textId="77777777" w:rsidR="00A15318" w:rsidRDefault="00A15318">
            <w:pPr>
              <w:adjustRightInd w:val="0"/>
              <w:snapToGrid w:val="0"/>
              <w:spacing w:line="400" w:lineRule="exact"/>
              <w:ind w:firstLineChars="200" w:firstLine="562"/>
              <w:rPr>
                <w:rFonts w:ascii="仿宋_GB2312" w:eastAsia="仿宋" w:hAnsi="宋体" w:cs="宋体"/>
                <w:b/>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7DE2F693" w14:textId="77777777" w:rsidR="00A15318" w:rsidRDefault="00A15318">
            <w:pPr>
              <w:widowControl/>
              <w:adjustRightInd w:val="0"/>
              <w:snapToGrid w:val="0"/>
              <w:spacing w:line="400" w:lineRule="exact"/>
              <w:ind w:firstLineChars="200" w:firstLine="562"/>
              <w:rPr>
                <w:rFonts w:ascii="仿宋_GB2312" w:eastAsia="仿宋" w:hAnsi="宋体" w:cs="宋体"/>
                <w:color w:val="333333"/>
                <w:kern w:val="0"/>
                <w:sz w:val="28"/>
                <w:szCs w:val="28"/>
              </w:rPr>
            </w:pPr>
            <w:r>
              <w:rPr>
                <w:rFonts w:ascii="仿宋_GB2312" w:eastAsia="仿宋" w:hAnsi="宋体" w:cs="宋体" w:hint="eastAsia"/>
                <w:b/>
                <w:color w:val="333333"/>
                <w:kern w:val="0"/>
                <w:sz w:val="28"/>
                <w:szCs w:val="28"/>
              </w:rPr>
              <w:t>第四十七条</w:t>
            </w:r>
            <w:r>
              <w:rPr>
                <w:rFonts w:ascii="仿宋_GB2312" w:eastAsia="仿宋" w:hAnsi="宋体" w:cs="宋体" w:hint="eastAsia"/>
                <w:color w:val="333333"/>
                <w:kern w:val="0"/>
                <w:sz w:val="28"/>
                <w:szCs w:val="28"/>
              </w:rPr>
              <w:t xml:space="preserve">  </w:t>
            </w:r>
          </w:p>
          <w:p w14:paraId="071A709F"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本会每年</w:t>
            </w:r>
            <w:r>
              <w:rPr>
                <w:rFonts w:ascii="仿宋_GB2312" w:eastAsia="仿宋" w:hAnsi="宋体" w:cs="宋体" w:hint="eastAsia"/>
                <w:color w:val="333333"/>
                <w:kern w:val="0"/>
                <w:sz w:val="28"/>
                <w:szCs w:val="28"/>
              </w:rPr>
              <w:t>1</w:t>
            </w:r>
            <w:r>
              <w:rPr>
                <w:rFonts w:ascii="仿宋_GB2312" w:eastAsia="仿宋" w:hAnsi="宋体" w:cs="宋体" w:hint="eastAsia"/>
                <w:color w:val="333333"/>
                <w:kern w:val="0"/>
                <w:sz w:val="28"/>
                <w:szCs w:val="28"/>
              </w:rPr>
              <w:t>月</w:t>
            </w:r>
            <w:r>
              <w:rPr>
                <w:rFonts w:ascii="仿宋_GB2312" w:eastAsia="仿宋" w:hAnsi="宋体" w:cs="宋体" w:hint="eastAsia"/>
                <w:color w:val="333333"/>
                <w:kern w:val="0"/>
                <w:sz w:val="28"/>
                <w:szCs w:val="28"/>
              </w:rPr>
              <w:t>1</w:t>
            </w:r>
            <w:r>
              <w:rPr>
                <w:rFonts w:ascii="仿宋_GB2312" w:eastAsia="仿宋" w:hAnsi="宋体" w:cs="宋体" w:hint="eastAsia"/>
                <w:color w:val="333333"/>
                <w:kern w:val="0"/>
                <w:sz w:val="28"/>
                <w:szCs w:val="28"/>
              </w:rPr>
              <w:t>日至</w:t>
            </w:r>
            <w:r>
              <w:rPr>
                <w:rFonts w:ascii="仿宋_GB2312" w:eastAsia="仿宋" w:hAnsi="宋体" w:cs="宋体" w:hint="eastAsia"/>
                <w:color w:val="333333"/>
                <w:kern w:val="0"/>
                <w:sz w:val="28"/>
                <w:szCs w:val="28"/>
              </w:rPr>
              <w:t>12</w:t>
            </w:r>
            <w:r>
              <w:rPr>
                <w:rFonts w:ascii="仿宋_GB2312" w:eastAsia="仿宋" w:hAnsi="宋体" w:cs="宋体" w:hint="eastAsia"/>
                <w:color w:val="333333"/>
                <w:kern w:val="0"/>
                <w:sz w:val="28"/>
                <w:szCs w:val="28"/>
              </w:rPr>
              <w:t>月</w:t>
            </w:r>
            <w:r>
              <w:rPr>
                <w:rFonts w:ascii="仿宋_GB2312" w:eastAsia="仿宋" w:hAnsi="宋体" w:cs="宋体" w:hint="eastAsia"/>
                <w:color w:val="333333"/>
                <w:kern w:val="0"/>
                <w:sz w:val="28"/>
                <w:szCs w:val="28"/>
              </w:rPr>
              <w:t>31</w:t>
            </w:r>
            <w:r>
              <w:rPr>
                <w:rFonts w:ascii="仿宋_GB2312" w:eastAsia="仿宋" w:hAnsi="宋体" w:cs="宋体" w:hint="eastAsia"/>
                <w:color w:val="333333"/>
                <w:kern w:val="0"/>
                <w:sz w:val="28"/>
                <w:szCs w:val="28"/>
              </w:rPr>
              <w:t>日为业务及会计年度，每年</w:t>
            </w:r>
            <w:r>
              <w:rPr>
                <w:rFonts w:ascii="仿宋_GB2312" w:eastAsia="仿宋" w:hAnsi="宋体" w:cs="宋体" w:hint="eastAsia"/>
                <w:color w:val="333333"/>
                <w:kern w:val="0"/>
                <w:sz w:val="28"/>
                <w:szCs w:val="28"/>
              </w:rPr>
              <w:t>3</w:t>
            </w:r>
            <w:r>
              <w:rPr>
                <w:rFonts w:ascii="仿宋_GB2312" w:eastAsia="仿宋" w:hAnsi="宋体" w:cs="宋体" w:hint="eastAsia"/>
                <w:color w:val="333333"/>
                <w:kern w:val="0"/>
                <w:sz w:val="28"/>
                <w:szCs w:val="28"/>
              </w:rPr>
              <w:t>月</w:t>
            </w:r>
            <w:r>
              <w:rPr>
                <w:rFonts w:ascii="仿宋_GB2312" w:eastAsia="仿宋" w:hAnsi="宋体" w:cs="宋体" w:hint="eastAsia"/>
                <w:color w:val="333333"/>
                <w:kern w:val="0"/>
                <w:sz w:val="28"/>
                <w:szCs w:val="28"/>
              </w:rPr>
              <w:t>31</w:t>
            </w:r>
            <w:r>
              <w:rPr>
                <w:rFonts w:ascii="仿宋_GB2312" w:eastAsia="仿宋" w:hAnsi="宋体" w:cs="宋体" w:hint="eastAsia"/>
                <w:color w:val="333333"/>
                <w:kern w:val="0"/>
                <w:sz w:val="28"/>
                <w:szCs w:val="28"/>
              </w:rPr>
              <w:t>日前，理事会对下列事项进行审定：</w:t>
            </w:r>
          </w:p>
          <w:p w14:paraId="1C5F4A1F"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（一）上年度业务报告及经费收支决算；</w:t>
            </w:r>
          </w:p>
          <w:p w14:paraId="0EAB503F"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（二）本年度业务计划及经费收支预算；</w:t>
            </w:r>
          </w:p>
          <w:p w14:paraId="5D323137" w14:textId="77777777" w:rsidR="00A15318" w:rsidRDefault="00A15318">
            <w:pPr>
              <w:adjustRightInd w:val="0"/>
              <w:snapToGrid w:val="0"/>
              <w:spacing w:line="400" w:lineRule="exact"/>
              <w:ind w:firstLineChars="200" w:firstLine="560"/>
              <w:jc w:val="left"/>
              <w:rPr>
                <w:rFonts w:ascii="宋体" w:eastAsia="宋体" w:hAnsi="宋体"/>
                <w:sz w:val="30"/>
                <w:szCs w:val="30"/>
              </w:rPr>
            </w:pPr>
            <w:r>
              <w:rPr>
                <w:rFonts w:ascii="仿宋_GB2312" w:eastAsia="仿宋" w:hAnsi="宋体" w:cs="宋体" w:hint="eastAsia"/>
                <w:color w:val="333333"/>
                <w:kern w:val="0"/>
                <w:sz w:val="28"/>
                <w:szCs w:val="28"/>
              </w:rPr>
              <w:t>（三）财产清册。</w:t>
            </w:r>
          </w:p>
        </w:tc>
      </w:tr>
      <w:tr w:rsidR="00A15318" w14:paraId="2F2F2ED7"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5DBDF37C"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第四十八条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本会进行换届应当进行财务审计，更换法定代表人应当进行法定代表人离任审计，并将审计报告报送登记管理机关。本会注销清算前，应当进行歇业财务审计。</w:t>
            </w:r>
          </w:p>
          <w:p w14:paraId="5B32C0E6" w14:textId="77777777" w:rsidR="00A15318" w:rsidRDefault="00A15318">
            <w:pPr>
              <w:tabs>
                <w:tab w:val="left" w:pos="2340"/>
              </w:tabs>
              <w:adjustRightInd w:val="0"/>
              <w:snapToGrid w:val="0"/>
              <w:spacing w:line="400" w:lineRule="exact"/>
              <w:ind w:firstLineChars="200" w:firstLine="560"/>
              <w:rPr>
                <w:rFonts w:ascii="仿宋_GB2312" w:eastAsia="仿宋" w:hAnsi="宋体" w:cs="宋体"/>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451F2420" w14:textId="77777777" w:rsidR="00A15318" w:rsidRDefault="00A15318">
            <w:pPr>
              <w:widowControl/>
              <w:adjustRightInd w:val="0"/>
              <w:snapToGrid w:val="0"/>
              <w:spacing w:line="400" w:lineRule="exact"/>
              <w:ind w:firstLineChars="200" w:firstLine="562"/>
              <w:rPr>
                <w:rFonts w:ascii="仿宋_GB2312" w:eastAsia="仿宋" w:hAnsi="宋体" w:cs="宋体"/>
                <w:color w:val="333333"/>
                <w:kern w:val="0"/>
                <w:sz w:val="28"/>
                <w:szCs w:val="28"/>
              </w:rPr>
            </w:pPr>
            <w:r>
              <w:rPr>
                <w:rFonts w:ascii="仿宋_GB2312" w:eastAsia="仿宋" w:hAnsi="宋体" w:cs="宋体" w:hint="eastAsia"/>
                <w:b/>
                <w:color w:val="333333"/>
                <w:kern w:val="0"/>
                <w:sz w:val="28"/>
                <w:szCs w:val="28"/>
              </w:rPr>
              <w:t>第四十八条</w:t>
            </w:r>
            <w:r>
              <w:rPr>
                <w:rFonts w:ascii="仿宋_GB2312" w:eastAsia="仿宋" w:hAnsi="宋体" w:cs="宋体" w:hint="eastAsia"/>
                <w:color w:val="333333"/>
                <w:kern w:val="0"/>
                <w:sz w:val="28"/>
                <w:szCs w:val="28"/>
              </w:rPr>
              <w:t xml:space="preserve">  </w:t>
            </w:r>
          </w:p>
          <w:p w14:paraId="56B9C108" w14:textId="77777777" w:rsidR="00A15318" w:rsidRDefault="00A15318">
            <w:pPr>
              <w:tabs>
                <w:tab w:val="left" w:pos="2340"/>
              </w:tabs>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本会进行换届应当进行财务审计、更换法定代表人，应当进行法定代表人离任审计，并将审计报告报送登记管理机关。本会注销清算前，应当进行歇业财务审计。</w:t>
            </w:r>
          </w:p>
        </w:tc>
      </w:tr>
      <w:tr w:rsidR="00A15318" w14:paraId="2A71C989"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4024CD44" w14:textId="77777777" w:rsidR="00A15318" w:rsidRDefault="00A15318">
            <w:pPr>
              <w:adjustRightInd w:val="0"/>
              <w:snapToGrid w:val="0"/>
              <w:spacing w:line="400" w:lineRule="exact"/>
              <w:jc w:val="center"/>
              <w:rPr>
                <w:rFonts w:ascii="仿宋_GB2312" w:eastAsia="仿宋" w:hAnsi="宋体" w:cs="宋体"/>
                <w:b/>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5EE37767" w14:textId="77777777" w:rsidR="00A15318" w:rsidRDefault="00A15318">
            <w:pPr>
              <w:widowControl/>
              <w:adjustRightInd w:val="0"/>
              <w:snapToGrid w:val="0"/>
              <w:spacing w:line="400" w:lineRule="exact"/>
              <w:ind w:firstLineChars="200" w:firstLine="562"/>
              <w:rPr>
                <w:rFonts w:ascii="仿宋_GB2312" w:eastAsia="仿宋" w:hAnsi="宋体" w:cs="宋体"/>
                <w:color w:val="333333"/>
                <w:kern w:val="0"/>
                <w:sz w:val="28"/>
                <w:szCs w:val="28"/>
              </w:rPr>
            </w:pPr>
            <w:r>
              <w:rPr>
                <w:rFonts w:ascii="仿宋_GB2312" w:eastAsia="仿宋" w:hAnsi="宋体" w:cs="宋体" w:hint="eastAsia"/>
                <w:b/>
                <w:color w:val="333333"/>
                <w:kern w:val="0"/>
                <w:sz w:val="28"/>
                <w:szCs w:val="28"/>
              </w:rPr>
              <w:t>第四十九条</w:t>
            </w:r>
            <w:r>
              <w:rPr>
                <w:rFonts w:ascii="仿宋_GB2312" w:eastAsia="仿宋" w:hAnsi="宋体" w:cs="宋体" w:hint="eastAsia"/>
                <w:color w:val="333333"/>
                <w:kern w:val="0"/>
                <w:sz w:val="28"/>
                <w:szCs w:val="28"/>
              </w:rPr>
              <w:t xml:space="preserve">  </w:t>
            </w:r>
          </w:p>
          <w:p w14:paraId="5768921E"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本会的经费应当用于：</w:t>
            </w:r>
          </w:p>
          <w:p w14:paraId="61BA71B9"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_GB2312" w:eastAsia="仿宋" w:hAnsi="宋体" w:cs="宋体" w:hint="eastAsia"/>
                <w:color w:val="333333"/>
                <w:kern w:val="0"/>
                <w:sz w:val="28"/>
                <w:szCs w:val="28"/>
              </w:rPr>
              <w:t>（一）本会各组织机构召开各项会议的费用；</w:t>
            </w:r>
          </w:p>
          <w:p w14:paraId="48A9A477" w14:textId="77777777" w:rsidR="00A15318" w:rsidRDefault="00A15318">
            <w:pPr>
              <w:widowControl/>
              <w:adjustRightInd w:val="0"/>
              <w:snapToGrid w:val="0"/>
              <w:spacing w:line="400" w:lineRule="exact"/>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lastRenderedPageBreak/>
              <w:t>（二）本会组织各项活动的费用；</w:t>
            </w:r>
          </w:p>
          <w:p w14:paraId="2F175667" w14:textId="77777777" w:rsidR="00A15318" w:rsidRDefault="00A15318">
            <w:pPr>
              <w:widowControl/>
              <w:adjustRightInd w:val="0"/>
              <w:snapToGrid w:val="0"/>
              <w:spacing w:line="400" w:lineRule="exact"/>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（三）常设办事机构的各项支出；</w:t>
            </w:r>
          </w:p>
          <w:p w14:paraId="2D5A79D9" w14:textId="77777777" w:rsidR="00A15318" w:rsidRDefault="00A15318">
            <w:pPr>
              <w:widowControl/>
              <w:adjustRightInd w:val="0"/>
              <w:snapToGrid w:val="0"/>
              <w:spacing w:line="400" w:lineRule="exact"/>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（四）维护会员的合法权益；</w:t>
            </w:r>
          </w:p>
          <w:p w14:paraId="030137CD" w14:textId="77777777" w:rsidR="00A15318" w:rsidRDefault="00A15318">
            <w:pPr>
              <w:widowControl/>
              <w:adjustRightInd w:val="0"/>
              <w:snapToGrid w:val="0"/>
              <w:spacing w:line="400" w:lineRule="exact"/>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（五）会员的奖惩工作；</w:t>
            </w:r>
          </w:p>
          <w:p w14:paraId="60C66F44" w14:textId="77777777" w:rsidR="00A15318" w:rsidRDefault="00A15318">
            <w:pPr>
              <w:widowControl/>
              <w:adjustRightInd w:val="0"/>
              <w:snapToGrid w:val="0"/>
              <w:spacing w:line="400" w:lineRule="exact"/>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（六）为会员提供学习资料和组织业务培训；</w:t>
            </w:r>
          </w:p>
          <w:p w14:paraId="37A75B99" w14:textId="77777777" w:rsidR="00A15318" w:rsidRDefault="00A15318">
            <w:pPr>
              <w:adjustRightInd w:val="0"/>
              <w:snapToGrid w:val="0"/>
              <w:spacing w:line="400" w:lineRule="exact"/>
              <w:jc w:val="left"/>
              <w:rPr>
                <w:rFonts w:ascii="宋体" w:eastAsia="宋体" w:hAnsi="宋体"/>
                <w:sz w:val="30"/>
                <w:szCs w:val="30"/>
              </w:rPr>
            </w:pPr>
            <w:r>
              <w:rPr>
                <w:rFonts w:ascii="仿宋" w:eastAsia="仿宋" w:hAnsi="仿宋" w:cs="宋体" w:hint="eastAsia"/>
                <w:color w:val="333333"/>
                <w:kern w:val="0"/>
                <w:sz w:val="28"/>
                <w:szCs w:val="28"/>
              </w:rPr>
              <w:t>（七）其他必要的支出。</w:t>
            </w:r>
          </w:p>
        </w:tc>
      </w:tr>
      <w:tr w:rsidR="00A15318" w14:paraId="46E9D315"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hideMark/>
          </w:tcPr>
          <w:p w14:paraId="6A4D5526" w14:textId="77777777" w:rsidR="00A15318" w:rsidRDefault="00A15318">
            <w:pPr>
              <w:adjustRightInd w:val="0"/>
              <w:snapToGrid w:val="0"/>
              <w:spacing w:line="400" w:lineRule="exact"/>
              <w:jc w:val="center"/>
              <w:rPr>
                <w:rFonts w:ascii="宋体" w:eastAsia="宋体" w:hAnsi="宋体"/>
                <w:b/>
                <w:bCs/>
                <w:sz w:val="30"/>
                <w:szCs w:val="30"/>
              </w:rPr>
            </w:pPr>
            <w:r>
              <w:rPr>
                <w:rFonts w:ascii="宋体" w:eastAsia="宋体" w:hAnsi="宋体" w:hint="eastAsia"/>
                <w:b/>
                <w:bCs/>
                <w:sz w:val="30"/>
                <w:szCs w:val="30"/>
              </w:rPr>
              <w:lastRenderedPageBreak/>
              <w:t>第六章</w:t>
            </w:r>
          </w:p>
          <w:p w14:paraId="33C87E7A" w14:textId="77777777" w:rsidR="00A15318" w:rsidRDefault="00A15318">
            <w:pPr>
              <w:widowControl/>
              <w:adjustRightInd w:val="0"/>
              <w:snapToGrid w:val="0"/>
              <w:spacing w:line="400" w:lineRule="exact"/>
              <w:ind w:firstLineChars="200" w:firstLine="546"/>
              <w:rPr>
                <w:rFonts w:ascii="仿宋_GB2312" w:eastAsia="仿宋" w:hAnsi="宋体" w:cs="宋体"/>
                <w:color w:val="333333"/>
                <w:kern w:val="0"/>
                <w:sz w:val="28"/>
                <w:szCs w:val="28"/>
              </w:rPr>
            </w:pPr>
            <w:r w:rsidRPr="00A15318">
              <w:rPr>
                <w:rFonts w:ascii="宋体" w:eastAsia="宋体" w:hAnsi="宋体" w:hint="eastAsia"/>
                <w:b/>
                <w:bCs/>
                <w:w w:val="90"/>
                <w:kern w:val="0"/>
                <w:sz w:val="30"/>
                <w:szCs w:val="30"/>
                <w:fitText w:val="4365" w:id="2096866304"/>
              </w:rPr>
              <w:t>年度检查、重大事项报告及信息公</w:t>
            </w:r>
            <w:r w:rsidRPr="00A15318">
              <w:rPr>
                <w:rFonts w:ascii="宋体" w:eastAsia="宋体" w:hAnsi="宋体" w:hint="eastAsia"/>
                <w:b/>
                <w:bCs/>
                <w:spacing w:val="16"/>
                <w:w w:val="90"/>
                <w:kern w:val="0"/>
                <w:sz w:val="30"/>
                <w:szCs w:val="30"/>
                <w:fitText w:val="4365" w:id="2096866304"/>
              </w:rPr>
              <w:t>开</w:t>
            </w:r>
          </w:p>
        </w:tc>
        <w:tc>
          <w:tcPr>
            <w:tcW w:w="4531" w:type="dxa"/>
            <w:tcBorders>
              <w:top w:val="single" w:sz="4" w:space="0" w:color="auto"/>
              <w:left w:val="single" w:sz="4" w:space="0" w:color="auto"/>
              <w:bottom w:val="single" w:sz="4" w:space="0" w:color="auto"/>
              <w:right w:val="single" w:sz="4" w:space="0" w:color="auto"/>
            </w:tcBorders>
            <w:vAlign w:val="center"/>
            <w:hideMark/>
          </w:tcPr>
          <w:p w14:paraId="2DA8E8D6" w14:textId="77777777" w:rsidR="00A15318" w:rsidRDefault="00A15318">
            <w:pPr>
              <w:adjustRightInd w:val="0"/>
              <w:snapToGrid w:val="0"/>
              <w:spacing w:line="400" w:lineRule="exact"/>
              <w:jc w:val="center"/>
              <w:rPr>
                <w:rFonts w:ascii="宋体" w:eastAsia="宋体" w:hAnsi="宋体"/>
                <w:b/>
                <w:bCs/>
                <w:sz w:val="30"/>
                <w:szCs w:val="30"/>
              </w:rPr>
            </w:pPr>
            <w:r>
              <w:rPr>
                <w:rFonts w:ascii="宋体" w:eastAsia="宋体" w:hAnsi="宋体" w:hint="eastAsia"/>
                <w:b/>
                <w:bCs/>
                <w:sz w:val="30"/>
                <w:szCs w:val="30"/>
              </w:rPr>
              <w:t>第六章</w:t>
            </w:r>
          </w:p>
          <w:p w14:paraId="43F91D67" w14:textId="77777777" w:rsidR="00A15318" w:rsidRDefault="00A15318">
            <w:pPr>
              <w:widowControl/>
              <w:adjustRightInd w:val="0"/>
              <w:snapToGrid w:val="0"/>
              <w:spacing w:line="400" w:lineRule="exact"/>
              <w:ind w:firstLineChars="200" w:firstLine="546"/>
              <w:rPr>
                <w:rFonts w:ascii="仿宋_GB2312" w:eastAsia="仿宋" w:hAnsi="宋体" w:cs="宋体"/>
                <w:color w:val="333333"/>
                <w:kern w:val="0"/>
                <w:sz w:val="28"/>
                <w:szCs w:val="28"/>
              </w:rPr>
            </w:pPr>
            <w:r w:rsidRPr="00A15318">
              <w:rPr>
                <w:rFonts w:ascii="宋体" w:eastAsia="宋体" w:hAnsi="宋体" w:hint="eastAsia"/>
                <w:b/>
                <w:bCs/>
                <w:w w:val="90"/>
                <w:kern w:val="0"/>
                <w:sz w:val="30"/>
                <w:szCs w:val="30"/>
                <w:fitText w:val="4365" w:id="2096866305"/>
              </w:rPr>
              <w:t>年度检查、重大事项报告及信息公</w:t>
            </w:r>
            <w:r w:rsidRPr="00A15318">
              <w:rPr>
                <w:rFonts w:ascii="宋体" w:eastAsia="宋体" w:hAnsi="宋体" w:hint="eastAsia"/>
                <w:b/>
                <w:bCs/>
                <w:spacing w:val="16"/>
                <w:w w:val="90"/>
                <w:kern w:val="0"/>
                <w:sz w:val="30"/>
                <w:szCs w:val="30"/>
                <w:fitText w:val="4365" w:id="2096866305"/>
              </w:rPr>
              <w:t>开</w:t>
            </w:r>
          </w:p>
        </w:tc>
      </w:tr>
      <w:tr w:rsidR="00A15318" w14:paraId="017CF43B"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13539E3B" w14:textId="77777777" w:rsidR="00A15318" w:rsidRDefault="00A15318">
            <w:pPr>
              <w:widowControl/>
              <w:adjustRightInd w:val="0"/>
              <w:snapToGrid w:val="0"/>
              <w:spacing w:line="400" w:lineRule="exact"/>
              <w:ind w:firstLineChars="200" w:firstLine="562"/>
              <w:jc w:val="left"/>
              <w:rPr>
                <w:rFonts w:ascii="仿宋_GB2312" w:eastAsia="仿宋" w:hAnsi="宋体" w:cs="宋体"/>
                <w:b/>
                <w:color w:val="333333"/>
                <w:kern w:val="0"/>
                <w:sz w:val="28"/>
                <w:szCs w:val="28"/>
              </w:rPr>
            </w:pPr>
            <w:r>
              <w:rPr>
                <w:rFonts w:ascii="仿宋_GB2312" w:eastAsia="仿宋" w:hAnsi="宋体" w:cs="宋体" w:hint="eastAsia"/>
                <w:b/>
                <w:color w:val="333333"/>
                <w:kern w:val="0"/>
                <w:sz w:val="28"/>
                <w:szCs w:val="28"/>
              </w:rPr>
              <w:t>第四十九条</w:t>
            </w:r>
            <w:r>
              <w:rPr>
                <w:rFonts w:ascii="仿宋_GB2312" w:eastAsia="仿宋" w:hAnsi="宋体" w:cs="宋体" w:hint="eastAsia"/>
                <w:b/>
                <w:color w:val="333333"/>
                <w:kern w:val="0"/>
                <w:sz w:val="28"/>
                <w:szCs w:val="28"/>
              </w:rPr>
              <w:t xml:space="preserve">  </w:t>
            </w:r>
            <w:r>
              <w:rPr>
                <w:rFonts w:ascii="仿宋_GB2312" w:eastAsia="仿宋" w:hAnsi="宋体" w:cs="宋体" w:hint="eastAsia"/>
                <w:b/>
                <w:color w:val="333333"/>
                <w:kern w:val="0"/>
                <w:sz w:val="28"/>
                <w:szCs w:val="28"/>
              </w:rPr>
              <w:t>本会按照《社会团体登记管理条例》规定接受登记管理机关组织的年度检查。</w:t>
            </w:r>
          </w:p>
          <w:p w14:paraId="09E9E97F"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6DAF591E" w14:textId="77777777" w:rsidR="00A15318" w:rsidRDefault="00A15318">
            <w:pPr>
              <w:adjustRightInd w:val="0"/>
              <w:snapToGrid w:val="0"/>
              <w:spacing w:line="4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第五十条</w:t>
            </w:r>
            <w:r>
              <w:rPr>
                <w:rFonts w:ascii="仿宋" w:eastAsia="仿宋" w:hAnsi="仿宋" w:hint="eastAsia"/>
                <w:color w:val="000000"/>
                <w:sz w:val="28"/>
                <w:szCs w:val="28"/>
              </w:rPr>
              <w:t xml:space="preserve">   </w:t>
            </w:r>
          </w:p>
          <w:p w14:paraId="7AFAC5A3"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 w:eastAsia="仿宋" w:hAnsi="仿宋" w:hint="eastAsia"/>
                <w:color w:val="000000"/>
                <w:sz w:val="28"/>
                <w:szCs w:val="28"/>
              </w:rPr>
              <w:t>本会按照《社会团体登记管理条例》规定接受登记管理机关组织的年度检查。</w:t>
            </w:r>
          </w:p>
        </w:tc>
      </w:tr>
      <w:tr w:rsidR="00A15318" w14:paraId="5029DC56"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31B23235" w14:textId="77777777" w:rsidR="00A15318" w:rsidRDefault="00A15318">
            <w:pPr>
              <w:adjustRightInd w:val="0"/>
              <w:snapToGrid w:val="0"/>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第五十条  本会按照登记管理机关重大事项报告的相关要求和指引，履行报告义务。</w:t>
            </w:r>
          </w:p>
          <w:p w14:paraId="1C3CECA1" w14:textId="77777777" w:rsidR="00A15318" w:rsidRDefault="00A15318">
            <w:pPr>
              <w:widowControl/>
              <w:adjustRightInd w:val="0"/>
              <w:snapToGrid w:val="0"/>
              <w:spacing w:line="400" w:lineRule="exact"/>
              <w:ind w:firstLineChars="200" w:firstLine="562"/>
              <w:rPr>
                <w:rFonts w:ascii="仿宋_GB2312" w:eastAsia="仿宋" w:hAnsi="宋体" w:cs="宋体"/>
                <w:b/>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684EA581" w14:textId="77777777" w:rsidR="00A15318" w:rsidRDefault="00A15318">
            <w:pPr>
              <w:adjustRightInd w:val="0"/>
              <w:snapToGrid w:val="0"/>
              <w:spacing w:line="4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第五十一条</w:t>
            </w:r>
            <w:r>
              <w:rPr>
                <w:rFonts w:ascii="仿宋" w:eastAsia="仿宋" w:hAnsi="仿宋" w:hint="eastAsia"/>
                <w:color w:val="000000"/>
                <w:sz w:val="28"/>
                <w:szCs w:val="28"/>
              </w:rPr>
              <w:t xml:space="preserve"> </w:t>
            </w:r>
          </w:p>
          <w:p w14:paraId="2C303339" w14:textId="77777777" w:rsidR="00A15318" w:rsidRDefault="00A15318">
            <w:pPr>
              <w:widowControl/>
              <w:adjustRightInd w:val="0"/>
              <w:snapToGrid w:val="0"/>
              <w:spacing w:line="400" w:lineRule="exact"/>
              <w:ind w:firstLineChars="200" w:firstLine="560"/>
              <w:rPr>
                <w:rFonts w:ascii="仿宋_GB2312" w:eastAsia="仿宋" w:hAnsi="宋体" w:cs="宋体"/>
                <w:b/>
                <w:color w:val="333333"/>
                <w:kern w:val="0"/>
                <w:sz w:val="28"/>
                <w:szCs w:val="28"/>
              </w:rPr>
            </w:pPr>
            <w:r>
              <w:rPr>
                <w:rFonts w:ascii="仿宋" w:eastAsia="仿宋" w:hAnsi="仿宋" w:hint="eastAsia"/>
                <w:color w:val="000000"/>
                <w:sz w:val="28"/>
                <w:szCs w:val="28"/>
              </w:rPr>
              <w:t>本会按照登记管理机关重大事项报告的相关要求和指引，履行报告义务。</w:t>
            </w:r>
          </w:p>
        </w:tc>
      </w:tr>
      <w:tr w:rsidR="00A15318" w14:paraId="75C39B63"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70F6A5C8" w14:textId="77777777" w:rsidR="00A15318" w:rsidRDefault="00A15318">
            <w:pPr>
              <w:adjustRightInd w:val="0"/>
              <w:snapToGrid w:val="0"/>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第五十一条  本会按照登记管理机关信息公开的相关要求，履行信息公开义务。</w:t>
            </w:r>
          </w:p>
          <w:p w14:paraId="4142E1FE"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3DE49C53" w14:textId="77777777" w:rsidR="00A15318" w:rsidRDefault="00A15318">
            <w:pPr>
              <w:adjustRightInd w:val="0"/>
              <w:snapToGrid w:val="0"/>
              <w:spacing w:line="4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第五十二条</w:t>
            </w:r>
            <w:r>
              <w:rPr>
                <w:rFonts w:ascii="仿宋" w:eastAsia="仿宋" w:hAnsi="仿宋" w:hint="eastAsia"/>
                <w:color w:val="000000"/>
                <w:sz w:val="28"/>
                <w:szCs w:val="28"/>
              </w:rPr>
              <w:t xml:space="preserve"> </w:t>
            </w:r>
          </w:p>
          <w:p w14:paraId="064DE7D5"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 w:eastAsia="仿宋" w:hAnsi="仿宋" w:hint="eastAsia"/>
                <w:color w:val="000000"/>
                <w:sz w:val="28"/>
                <w:szCs w:val="28"/>
              </w:rPr>
              <w:t>本会按照登记管理机关信息公开的相关要求，履行信息公开义务。</w:t>
            </w:r>
          </w:p>
        </w:tc>
      </w:tr>
      <w:tr w:rsidR="00A15318" w14:paraId="6638FABF"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hideMark/>
          </w:tcPr>
          <w:p w14:paraId="6C2D09F7" w14:textId="77777777" w:rsidR="00A15318" w:rsidRDefault="00A15318">
            <w:pPr>
              <w:widowControl/>
              <w:adjustRightInd w:val="0"/>
              <w:snapToGrid w:val="0"/>
              <w:spacing w:line="400" w:lineRule="exact"/>
              <w:jc w:val="center"/>
              <w:rPr>
                <w:rFonts w:ascii="宋体" w:eastAsia="宋体" w:hAnsi="宋体"/>
                <w:b/>
                <w:bCs/>
                <w:sz w:val="30"/>
                <w:szCs w:val="30"/>
              </w:rPr>
            </w:pPr>
            <w:r>
              <w:rPr>
                <w:rFonts w:ascii="宋体" w:eastAsia="宋体" w:hAnsi="宋体" w:hint="eastAsia"/>
                <w:b/>
                <w:bCs/>
                <w:sz w:val="30"/>
                <w:szCs w:val="30"/>
              </w:rPr>
              <w:t>第七章</w:t>
            </w:r>
          </w:p>
          <w:p w14:paraId="16E4433E" w14:textId="77777777" w:rsidR="00A15318" w:rsidRDefault="00A15318">
            <w:pPr>
              <w:widowControl/>
              <w:adjustRightInd w:val="0"/>
              <w:snapToGrid w:val="0"/>
              <w:spacing w:line="400" w:lineRule="exact"/>
              <w:ind w:firstLineChars="200" w:firstLine="602"/>
              <w:rPr>
                <w:rFonts w:ascii="仿宋_GB2312" w:eastAsia="仿宋" w:hAnsi="宋体" w:cs="宋体"/>
                <w:color w:val="333333"/>
                <w:kern w:val="0"/>
                <w:sz w:val="28"/>
                <w:szCs w:val="28"/>
              </w:rPr>
            </w:pPr>
            <w:r>
              <w:rPr>
                <w:rFonts w:ascii="宋体" w:eastAsia="宋体" w:hAnsi="宋体" w:hint="eastAsia"/>
                <w:b/>
                <w:bCs/>
                <w:sz w:val="30"/>
                <w:szCs w:val="30"/>
              </w:rPr>
              <w:t>终止和剩余财产处理</w:t>
            </w:r>
          </w:p>
        </w:tc>
        <w:tc>
          <w:tcPr>
            <w:tcW w:w="4531" w:type="dxa"/>
            <w:tcBorders>
              <w:top w:val="single" w:sz="4" w:space="0" w:color="auto"/>
              <w:left w:val="single" w:sz="4" w:space="0" w:color="auto"/>
              <w:bottom w:val="single" w:sz="4" w:space="0" w:color="auto"/>
              <w:right w:val="single" w:sz="4" w:space="0" w:color="auto"/>
            </w:tcBorders>
            <w:vAlign w:val="center"/>
            <w:hideMark/>
          </w:tcPr>
          <w:p w14:paraId="4DF45466" w14:textId="77777777" w:rsidR="00A15318" w:rsidRDefault="00A15318">
            <w:pPr>
              <w:widowControl/>
              <w:adjustRightInd w:val="0"/>
              <w:snapToGrid w:val="0"/>
              <w:spacing w:line="400" w:lineRule="exact"/>
              <w:jc w:val="center"/>
              <w:rPr>
                <w:rFonts w:ascii="宋体" w:eastAsia="宋体" w:hAnsi="宋体"/>
                <w:b/>
                <w:bCs/>
                <w:sz w:val="30"/>
                <w:szCs w:val="30"/>
              </w:rPr>
            </w:pPr>
            <w:r>
              <w:rPr>
                <w:rFonts w:ascii="宋体" w:eastAsia="宋体" w:hAnsi="宋体" w:hint="eastAsia"/>
                <w:b/>
                <w:bCs/>
                <w:sz w:val="30"/>
                <w:szCs w:val="30"/>
              </w:rPr>
              <w:t>第七章</w:t>
            </w:r>
          </w:p>
          <w:p w14:paraId="3156B3B5" w14:textId="77777777" w:rsidR="00A15318" w:rsidRDefault="00A15318">
            <w:pPr>
              <w:widowControl/>
              <w:adjustRightInd w:val="0"/>
              <w:snapToGrid w:val="0"/>
              <w:spacing w:line="400" w:lineRule="exact"/>
              <w:ind w:firstLineChars="200" w:firstLine="602"/>
              <w:rPr>
                <w:rFonts w:ascii="仿宋_GB2312" w:eastAsia="仿宋" w:hAnsi="宋体" w:cs="宋体"/>
                <w:color w:val="333333"/>
                <w:kern w:val="0"/>
                <w:sz w:val="28"/>
                <w:szCs w:val="28"/>
              </w:rPr>
            </w:pPr>
            <w:r>
              <w:rPr>
                <w:rFonts w:ascii="宋体" w:eastAsia="宋体" w:hAnsi="宋体" w:hint="eastAsia"/>
                <w:b/>
                <w:bCs/>
                <w:sz w:val="30"/>
                <w:szCs w:val="30"/>
              </w:rPr>
              <w:t>终止和剩余财产处理</w:t>
            </w:r>
          </w:p>
        </w:tc>
      </w:tr>
      <w:tr w:rsidR="00A15318" w14:paraId="1133C2F5"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32F862FB" w14:textId="77777777" w:rsidR="00A15318" w:rsidRDefault="00A15318">
            <w:pPr>
              <w:adjustRightInd w:val="0"/>
              <w:snapToGrid w:val="0"/>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第五十二条　本会有以下情形之一，应当终止：</w:t>
            </w:r>
          </w:p>
          <w:p w14:paraId="7DF9F8BE" w14:textId="77777777" w:rsidR="00A15318" w:rsidRDefault="00A15318">
            <w:pPr>
              <w:adjustRightInd w:val="0"/>
              <w:snapToGrid w:val="0"/>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（一）完成章程规定的宗旨的；</w:t>
            </w:r>
          </w:p>
          <w:p w14:paraId="79C88EC0" w14:textId="77777777" w:rsidR="00A15318" w:rsidRDefault="00A15318">
            <w:pPr>
              <w:adjustRightInd w:val="0"/>
              <w:snapToGrid w:val="0"/>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（二）决议解散的；</w:t>
            </w:r>
          </w:p>
          <w:p w14:paraId="1E19542A" w14:textId="77777777" w:rsidR="00A15318" w:rsidRDefault="00A15318">
            <w:pPr>
              <w:adjustRightInd w:val="0"/>
              <w:snapToGrid w:val="0"/>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（三）因分立、合并需要解散的；</w:t>
            </w:r>
          </w:p>
          <w:p w14:paraId="4CBE7ED6" w14:textId="77777777" w:rsidR="00A15318" w:rsidRDefault="00A15318">
            <w:pPr>
              <w:adjustRightInd w:val="0"/>
              <w:snapToGrid w:val="0"/>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lastRenderedPageBreak/>
              <w:t>（四）由于其他原因终止的。</w:t>
            </w:r>
          </w:p>
          <w:p w14:paraId="4314BEB2"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0DE47C2C" w14:textId="77777777" w:rsidR="00A15318" w:rsidRDefault="00A15318">
            <w:pPr>
              <w:adjustRightInd w:val="0"/>
              <w:snapToGrid w:val="0"/>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lastRenderedPageBreak/>
              <w:t xml:space="preserve">第五十三条 </w:t>
            </w:r>
          </w:p>
          <w:p w14:paraId="117C5EBB" w14:textId="77777777" w:rsidR="00A15318" w:rsidRDefault="00A15318">
            <w:pPr>
              <w:adjustRightInd w:val="0"/>
              <w:snapToGrid w:val="0"/>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本会有以下情形之一，应当终止：</w:t>
            </w:r>
          </w:p>
          <w:p w14:paraId="6B4AEEFE" w14:textId="77777777" w:rsidR="00A15318" w:rsidRDefault="00A15318">
            <w:pPr>
              <w:adjustRightInd w:val="0"/>
              <w:snapToGrid w:val="0"/>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（一）完成章程规定的宗旨的；</w:t>
            </w:r>
          </w:p>
          <w:p w14:paraId="34BF75EB" w14:textId="77777777" w:rsidR="00A15318" w:rsidRDefault="00A15318">
            <w:pPr>
              <w:adjustRightInd w:val="0"/>
              <w:snapToGrid w:val="0"/>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（二）决议解散的；</w:t>
            </w:r>
          </w:p>
          <w:p w14:paraId="301B84B9" w14:textId="77777777" w:rsidR="00A15318" w:rsidRDefault="00A15318">
            <w:pPr>
              <w:adjustRightInd w:val="0"/>
              <w:snapToGrid w:val="0"/>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（三）因分立、合并需要解散</w:t>
            </w:r>
            <w:r>
              <w:rPr>
                <w:rFonts w:ascii="仿宋" w:eastAsia="仿宋" w:hAnsi="仿宋" w:hint="eastAsia"/>
                <w:color w:val="000000"/>
                <w:sz w:val="28"/>
                <w:szCs w:val="28"/>
              </w:rPr>
              <w:lastRenderedPageBreak/>
              <w:t>的；</w:t>
            </w:r>
          </w:p>
          <w:p w14:paraId="2ABF8A92"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 w:eastAsia="仿宋" w:hAnsi="仿宋" w:hint="eastAsia"/>
                <w:color w:val="000000"/>
                <w:sz w:val="28"/>
                <w:szCs w:val="28"/>
              </w:rPr>
              <w:t>（四）由于其他原因终止的。</w:t>
            </w:r>
          </w:p>
        </w:tc>
      </w:tr>
      <w:tr w:rsidR="00A15318" w14:paraId="484C3FAD"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09CAE229" w14:textId="77777777" w:rsidR="00A15318" w:rsidRDefault="00A15318">
            <w:pPr>
              <w:adjustRightInd w:val="0"/>
              <w:snapToGrid w:val="0"/>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lastRenderedPageBreak/>
              <w:t>第五十三条  本会终止，应由理事会提出终止动议，经会员（会员代表）大会表决通过后15日内，向登记管理机关报告。</w:t>
            </w:r>
          </w:p>
          <w:p w14:paraId="4752F85D"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550EEDD6" w14:textId="77777777" w:rsidR="00A15318" w:rsidRDefault="00A15318">
            <w:pPr>
              <w:adjustRightInd w:val="0"/>
              <w:snapToGrid w:val="0"/>
              <w:spacing w:line="400" w:lineRule="exact"/>
              <w:ind w:firstLineChars="200" w:firstLine="562"/>
              <w:rPr>
                <w:rFonts w:ascii="仿宋" w:eastAsia="仿宋" w:hAnsi="仿宋"/>
                <w:sz w:val="28"/>
                <w:szCs w:val="28"/>
              </w:rPr>
            </w:pPr>
            <w:r>
              <w:rPr>
                <w:rFonts w:ascii="仿宋" w:eastAsia="仿宋" w:hAnsi="仿宋" w:hint="eastAsia"/>
                <w:b/>
                <w:sz w:val="28"/>
                <w:szCs w:val="28"/>
              </w:rPr>
              <w:t>第五十四条</w:t>
            </w:r>
            <w:r>
              <w:rPr>
                <w:rFonts w:ascii="仿宋" w:eastAsia="仿宋" w:hAnsi="仿宋" w:hint="eastAsia"/>
                <w:sz w:val="28"/>
                <w:szCs w:val="28"/>
              </w:rPr>
              <w:t xml:space="preserve">  </w:t>
            </w:r>
          </w:p>
          <w:p w14:paraId="38C713B8"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 w:eastAsia="仿宋" w:hAnsi="仿宋" w:hint="eastAsia"/>
                <w:sz w:val="28"/>
                <w:szCs w:val="28"/>
              </w:rPr>
              <w:t>本会终止，应由理事会提出终止动议，经会员大会表决通过后15日内，向登记管理机关报告。</w:t>
            </w:r>
          </w:p>
        </w:tc>
      </w:tr>
      <w:tr w:rsidR="00A15318" w14:paraId="6B2CB14A"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3033B4C7" w14:textId="77777777" w:rsidR="00A15318" w:rsidRDefault="00A15318">
            <w:pPr>
              <w:adjustRightInd w:val="0"/>
              <w:snapToGrid w:val="0"/>
              <w:spacing w:line="400" w:lineRule="exact"/>
              <w:ind w:firstLineChars="200" w:firstLine="562"/>
              <w:rPr>
                <w:rFonts w:ascii="仿宋" w:eastAsia="仿宋" w:hAnsi="仿宋"/>
                <w:b/>
                <w:sz w:val="28"/>
                <w:szCs w:val="28"/>
              </w:rPr>
            </w:pPr>
            <w:r>
              <w:rPr>
                <w:rFonts w:ascii="仿宋" w:eastAsia="仿宋" w:hAnsi="仿宋" w:hint="eastAsia"/>
                <w:b/>
                <w:sz w:val="28"/>
                <w:szCs w:val="28"/>
              </w:rPr>
              <w:t>第五十四条  本会终止前，应当在登记管理机关、行业主管部门（业务主管单位）及其他有关机关的指导下成立清算组织，清理债权债务，处理善后事宜。</w:t>
            </w:r>
          </w:p>
          <w:p w14:paraId="4AAB0378" w14:textId="77777777" w:rsidR="00A15318" w:rsidRDefault="00A15318">
            <w:pPr>
              <w:adjustRightInd w:val="0"/>
              <w:snapToGrid w:val="0"/>
              <w:spacing w:line="400" w:lineRule="exact"/>
              <w:ind w:firstLineChars="200" w:firstLine="562"/>
              <w:rPr>
                <w:rFonts w:ascii="仿宋" w:eastAsia="仿宋" w:hAnsi="仿宋"/>
                <w:b/>
                <w:sz w:val="28"/>
                <w:szCs w:val="28"/>
              </w:rPr>
            </w:pPr>
            <w:r>
              <w:rPr>
                <w:rFonts w:ascii="仿宋" w:eastAsia="仿宋" w:hAnsi="仿宋" w:hint="eastAsia"/>
                <w:b/>
                <w:sz w:val="28"/>
                <w:szCs w:val="28"/>
              </w:rPr>
              <w:t>本会的剩余财产，应当在登记管理机关的监督下，用于公益性或非营利性目的，或者由登记管理机关组织捐赠给与本会性质、宗旨相同的社会公益组织，并向社会公告。</w:t>
            </w:r>
          </w:p>
          <w:p w14:paraId="1DB0EFE2"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27EF6A0D" w14:textId="77777777" w:rsidR="00A15318" w:rsidRDefault="00A15318">
            <w:pPr>
              <w:adjustRightInd w:val="0"/>
              <w:snapToGrid w:val="0"/>
              <w:spacing w:line="400" w:lineRule="exact"/>
              <w:ind w:firstLineChars="200" w:firstLine="562"/>
              <w:rPr>
                <w:rFonts w:ascii="仿宋" w:eastAsia="仿宋" w:hAnsi="仿宋"/>
                <w:sz w:val="28"/>
                <w:szCs w:val="28"/>
              </w:rPr>
            </w:pPr>
            <w:r>
              <w:rPr>
                <w:rFonts w:ascii="仿宋" w:eastAsia="仿宋" w:hAnsi="仿宋" w:hint="eastAsia"/>
                <w:b/>
                <w:sz w:val="28"/>
                <w:szCs w:val="28"/>
              </w:rPr>
              <w:t>第五十五条</w:t>
            </w:r>
            <w:r>
              <w:rPr>
                <w:rFonts w:ascii="仿宋" w:eastAsia="仿宋" w:hAnsi="仿宋" w:hint="eastAsia"/>
                <w:sz w:val="28"/>
                <w:szCs w:val="28"/>
              </w:rPr>
              <w:t xml:space="preserve">  </w:t>
            </w:r>
          </w:p>
          <w:p w14:paraId="26C42A00" w14:textId="77777777" w:rsidR="00A15318" w:rsidRDefault="00A15318">
            <w:pPr>
              <w:adjustRightInd w:val="0"/>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本会终止前，应当在登记管理机关、行业主管部门及其他有关机关的指导下成立清算组织，清理债权债务，处理善后事宜。</w:t>
            </w:r>
          </w:p>
          <w:p w14:paraId="4E8BFB18"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 w:eastAsia="仿宋" w:hAnsi="仿宋" w:hint="eastAsia"/>
                <w:color w:val="000000"/>
                <w:sz w:val="28"/>
                <w:szCs w:val="28"/>
              </w:rPr>
              <w:t>本会的剩余财产，应当在登记管理机关的监督下，用于公益性或非营利性目的，或者由登记管理机关组织捐赠给与本会性质、宗旨相同的社会公益组织，并向社会公告。</w:t>
            </w:r>
          </w:p>
        </w:tc>
      </w:tr>
      <w:tr w:rsidR="00A15318" w14:paraId="5E676CBE"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2C9A6177" w14:textId="77777777" w:rsidR="00A15318" w:rsidRDefault="00A15318">
            <w:pPr>
              <w:adjustRightInd w:val="0"/>
              <w:snapToGrid w:val="0"/>
              <w:spacing w:line="400" w:lineRule="exact"/>
              <w:ind w:firstLineChars="200" w:firstLine="562"/>
              <w:rPr>
                <w:rFonts w:ascii="仿宋" w:eastAsia="仿宋" w:hAnsi="仿宋"/>
                <w:b/>
                <w:sz w:val="28"/>
                <w:szCs w:val="28"/>
              </w:rPr>
            </w:pPr>
            <w:r>
              <w:rPr>
                <w:rFonts w:ascii="仿宋" w:eastAsia="仿宋" w:hAnsi="仿宋" w:hint="eastAsia"/>
                <w:b/>
                <w:sz w:val="28"/>
                <w:szCs w:val="28"/>
              </w:rPr>
              <w:t>第五十五条  本会清算期间，不开展清算以外的活动；自清算结束之日起15日内，提交法定代表人签署的注销登记申请书和清算报告书，向登记管理机关申请注销，完成注销登记后即为终止。</w:t>
            </w:r>
          </w:p>
          <w:p w14:paraId="3999D631"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5DBAE5F9" w14:textId="77777777" w:rsidR="00A15318" w:rsidRDefault="00A15318">
            <w:pPr>
              <w:adjustRightInd w:val="0"/>
              <w:snapToGrid w:val="0"/>
              <w:spacing w:line="400" w:lineRule="exact"/>
              <w:rPr>
                <w:rFonts w:ascii="仿宋" w:eastAsia="仿宋" w:hAnsi="仿宋"/>
                <w:color w:val="000000"/>
                <w:sz w:val="28"/>
                <w:szCs w:val="28"/>
              </w:rPr>
            </w:pPr>
            <w:r>
              <w:rPr>
                <w:rFonts w:ascii="仿宋" w:eastAsia="仿宋" w:hAnsi="仿宋" w:hint="eastAsia"/>
                <w:b/>
                <w:color w:val="000000"/>
                <w:sz w:val="28"/>
                <w:szCs w:val="28"/>
              </w:rPr>
              <w:t xml:space="preserve">    第五十六条</w:t>
            </w:r>
          </w:p>
          <w:p w14:paraId="661568EE" w14:textId="77777777" w:rsidR="00A15318" w:rsidRDefault="00A15318">
            <w:pPr>
              <w:widowControl/>
              <w:adjustRightInd w:val="0"/>
              <w:snapToGrid w:val="0"/>
              <w:spacing w:line="400" w:lineRule="exact"/>
              <w:ind w:firstLineChars="200" w:firstLine="560"/>
              <w:rPr>
                <w:rFonts w:ascii="仿宋_GB2312" w:eastAsia="仿宋" w:hAnsi="宋体" w:cs="宋体"/>
                <w:color w:val="333333"/>
                <w:kern w:val="0"/>
                <w:sz w:val="28"/>
                <w:szCs w:val="28"/>
              </w:rPr>
            </w:pPr>
            <w:r>
              <w:rPr>
                <w:rFonts w:ascii="仿宋" w:eastAsia="仿宋" w:hAnsi="仿宋" w:hint="eastAsia"/>
                <w:color w:val="000000"/>
                <w:sz w:val="28"/>
                <w:szCs w:val="28"/>
              </w:rPr>
              <w:t>本会清算期间，不开展清算以外的活动；自清算结束之日起15日内，提交法定代表人签署的注销登记申请书和清算报告书，向登记管理机关申请注销，完成注销登记后即为终止。</w:t>
            </w:r>
          </w:p>
        </w:tc>
      </w:tr>
      <w:tr w:rsidR="00A15318" w14:paraId="755888E6"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hideMark/>
          </w:tcPr>
          <w:p w14:paraId="40C39FA6" w14:textId="77777777" w:rsidR="00A15318" w:rsidRDefault="00A15318">
            <w:pPr>
              <w:widowControl/>
              <w:adjustRightInd w:val="0"/>
              <w:snapToGrid w:val="0"/>
              <w:spacing w:line="400" w:lineRule="exact"/>
              <w:ind w:firstLineChars="200" w:firstLine="602"/>
              <w:rPr>
                <w:rFonts w:ascii="仿宋" w:eastAsia="仿宋" w:hAnsi="仿宋" w:cs="宋体"/>
                <w:color w:val="333333"/>
                <w:kern w:val="0"/>
                <w:sz w:val="28"/>
                <w:szCs w:val="28"/>
              </w:rPr>
            </w:pPr>
            <w:r>
              <w:rPr>
                <w:rFonts w:ascii="宋体" w:eastAsia="宋体" w:hAnsi="宋体" w:hint="eastAsia"/>
                <w:b/>
                <w:bCs/>
                <w:sz w:val="30"/>
                <w:szCs w:val="30"/>
              </w:rPr>
              <w:t>第八章  附 则</w:t>
            </w:r>
          </w:p>
        </w:tc>
        <w:tc>
          <w:tcPr>
            <w:tcW w:w="4531" w:type="dxa"/>
            <w:tcBorders>
              <w:top w:val="single" w:sz="4" w:space="0" w:color="auto"/>
              <w:left w:val="single" w:sz="4" w:space="0" w:color="auto"/>
              <w:bottom w:val="single" w:sz="4" w:space="0" w:color="auto"/>
              <w:right w:val="single" w:sz="4" w:space="0" w:color="auto"/>
            </w:tcBorders>
            <w:vAlign w:val="center"/>
            <w:hideMark/>
          </w:tcPr>
          <w:p w14:paraId="2BD068FD" w14:textId="77777777" w:rsidR="00A15318" w:rsidRDefault="00A15318">
            <w:pPr>
              <w:widowControl/>
              <w:adjustRightInd w:val="0"/>
              <w:snapToGrid w:val="0"/>
              <w:spacing w:line="400" w:lineRule="exact"/>
              <w:ind w:firstLineChars="200" w:firstLine="602"/>
              <w:rPr>
                <w:rFonts w:ascii="仿宋" w:eastAsia="仿宋" w:hAnsi="仿宋" w:cs="宋体"/>
                <w:color w:val="333333"/>
                <w:kern w:val="0"/>
                <w:sz w:val="28"/>
                <w:szCs w:val="28"/>
              </w:rPr>
            </w:pPr>
            <w:r>
              <w:rPr>
                <w:rFonts w:ascii="宋体" w:eastAsia="宋体" w:hAnsi="宋体" w:hint="eastAsia"/>
                <w:b/>
                <w:bCs/>
                <w:sz w:val="30"/>
                <w:szCs w:val="30"/>
              </w:rPr>
              <w:t>第八章  附 则</w:t>
            </w:r>
          </w:p>
        </w:tc>
      </w:tr>
      <w:tr w:rsidR="00A15318" w14:paraId="044E270E"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6088DB56" w14:textId="77777777" w:rsidR="00A15318" w:rsidRDefault="00A15318">
            <w:pPr>
              <w:adjustRightInd w:val="0"/>
              <w:snapToGrid w:val="0"/>
              <w:spacing w:line="400" w:lineRule="exact"/>
              <w:rPr>
                <w:rFonts w:ascii="仿宋" w:eastAsia="仿宋" w:hAnsi="仿宋"/>
                <w:b/>
                <w:color w:val="000000"/>
                <w:sz w:val="28"/>
                <w:szCs w:val="28"/>
              </w:rPr>
            </w:pPr>
            <w:r>
              <w:rPr>
                <w:rFonts w:ascii="仿宋" w:eastAsia="仿宋" w:hAnsi="仿宋" w:hint="eastAsia"/>
                <w:b/>
                <w:color w:val="000000"/>
                <w:sz w:val="28"/>
                <w:szCs w:val="28"/>
              </w:rPr>
              <w:t>第五十六条  本章程经</w:t>
            </w:r>
            <w:r>
              <w:rPr>
                <w:rFonts w:ascii="仿宋" w:eastAsia="仿宋" w:hAnsi="仿宋" w:hint="eastAsia"/>
                <w:b/>
                <w:color w:val="000000"/>
                <w:sz w:val="28"/>
                <w:szCs w:val="28"/>
                <w:u w:val="single"/>
              </w:rPr>
              <w:t xml:space="preserve">      </w:t>
            </w:r>
            <w:r>
              <w:rPr>
                <w:rFonts w:ascii="仿宋" w:eastAsia="仿宋" w:hAnsi="仿宋" w:hint="eastAsia"/>
                <w:b/>
                <w:color w:val="000000"/>
                <w:sz w:val="28"/>
                <w:szCs w:val="28"/>
              </w:rPr>
              <w:t>年</w:t>
            </w:r>
            <w:r>
              <w:rPr>
                <w:rFonts w:ascii="仿宋" w:eastAsia="仿宋" w:hAnsi="仿宋" w:hint="eastAsia"/>
                <w:b/>
                <w:color w:val="000000"/>
                <w:sz w:val="28"/>
                <w:szCs w:val="28"/>
                <w:u w:val="single"/>
              </w:rPr>
              <w:t xml:space="preserve">    </w:t>
            </w:r>
            <w:r>
              <w:rPr>
                <w:rFonts w:ascii="仿宋" w:eastAsia="仿宋" w:hAnsi="仿宋" w:hint="eastAsia"/>
                <w:b/>
                <w:color w:val="000000"/>
                <w:sz w:val="28"/>
                <w:szCs w:val="28"/>
              </w:rPr>
              <w:t>月</w:t>
            </w:r>
            <w:r>
              <w:rPr>
                <w:rFonts w:ascii="仿宋" w:eastAsia="仿宋" w:hAnsi="仿宋" w:hint="eastAsia"/>
                <w:b/>
                <w:color w:val="000000"/>
                <w:sz w:val="28"/>
                <w:szCs w:val="28"/>
                <w:u w:val="single"/>
              </w:rPr>
              <w:t xml:space="preserve">    </w:t>
            </w:r>
            <w:r>
              <w:rPr>
                <w:rFonts w:ascii="仿宋" w:eastAsia="仿宋" w:hAnsi="仿宋" w:hint="eastAsia"/>
                <w:b/>
                <w:color w:val="000000"/>
                <w:sz w:val="28"/>
                <w:szCs w:val="28"/>
              </w:rPr>
              <w:t>日第</w:t>
            </w:r>
            <w:r>
              <w:rPr>
                <w:rFonts w:ascii="仿宋" w:eastAsia="仿宋" w:hAnsi="仿宋" w:hint="eastAsia"/>
                <w:b/>
                <w:color w:val="000000"/>
                <w:sz w:val="28"/>
                <w:szCs w:val="28"/>
                <w:u w:val="single"/>
              </w:rPr>
              <w:t xml:space="preserve">    </w:t>
            </w:r>
            <w:proofErr w:type="gramStart"/>
            <w:r>
              <w:rPr>
                <w:rFonts w:ascii="仿宋" w:eastAsia="仿宋" w:hAnsi="仿宋" w:hint="eastAsia"/>
                <w:b/>
                <w:color w:val="000000"/>
                <w:sz w:val="28"/>
                <w:szCs w:val="28"/>
              </w:rPr>
              <w:t>届第</w:t>
            </w:r>
            <w:proofErr w:type="gramEnd"/>
            <w:r>
              <w:rPr>
                <w:rFonts w:ascii="仿宋" w:eastAsia="仿宋" w:hAnsi="仿宋" w:hint="eastAsia"/>
                <w:b/>
                <w:color w:val="000000"/>
                <w:sz w:val="28"/>
                <w:szCs w:val="28"/>
                <w:u w:val="single"/>
              </w:rPr>
              <w:t xml:space="preserve">    </w:t>
            </w:r>
            <w:r>
              <w:rPr>
                <w:rFonts w:ascii="仿宋" w:eastAsia="仿宋" w:hAnsi="仿宋" w:hint="eastAsia"/>
                <w:b/>
                <w:color w:val="000000"/>
                <w:sz w:val="28"/>
                <w:szCs w:val="28"/>
              </w:rPr>
              <w:t>次会员（会员代表）大会表决通过。</w:t>
            </w:r>
          </w:p>
          <w:p w14:paraId="7D534EC6" w14:textId="77777777" w:rsidR="00A15318" w:rsidRDefault="00A15318">
            <w:pPr>
              <w:adjustRightInd w:val="0"/>
              <w:snapToGrid w:val="0"/>
              <w:spacing w:line="400" w:lineRule="exact"/>
              <w:ind w:firstLineChars="200" w:firstLine="602"/>
              <w:jc w:val="left"/>
              <w:rPr>
                <w:rFonts w:ascii="宋体" w:eastAsia="宋体" w:hAnsi="宋体"/>
                <w:b/>
                <w:bCs/>
                <w:sz w:val="30"/>
                <w:szCs w:val="30"/>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00020EA6" w14:textId="77777777" w:rsidR="00A15318" w:rsidRDefault="00A15318">
            <w:pPr>
              <w:adjustRightInd w:val="0"/>
              <w:snapToGrid w:val="0"/>
              <w:spacing w:line="4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第五十七条</w:t>
            </w:r>
            <w:r>
              <w:rPr>
                <w:rFonts w:ascii="仿宋" w:eastAsia="仿宋" w:hAnsi="仿宋" w:hint="eastAsia"/>
                <w:color w:val="000000"/>
                <w:sz w:val="28"/>
                <w:szCs w:val="28"/>
              </w:rPr>
              <w:t xml:space="preserve">  </w:t>
            </w:r>
          </w:p>
          <w:p w14:paraId="69F8AE93" w14:textId="77777777" w:rsidR="00A15318" w:rsidRDefault="00A15318">
            <w:pPr>
              <w:adjustRightInd w:val="0"/>
              <w:snapToGrid w:val="0"/>
              <w:spacing w:line="400" w:lineRule="exact"/>
              <w:jc w:val="left"/>
              <w:rPr>
                <w:rFonts w:ascii="宋体" w:eastAsia="宋体" w:hAnsi="宋体"/>
                <w:b/>
                <w:bCs/>
                <w:sz w:val="30"/>
                <w:szCs w:val="30"/>
              </w:rPr>
            </w:pPr>
            <w:r>
              <w:rPr>
                <w:rFonts w:ascii="仿宋" w:eastAsia="仿宋" w:hAnsi="仿宋" w:hint="eastAsia"/>
                <w:color w:val="000000"/>
                <w:sz w:val="28"/>
                <w:szCs w:val="28"/>
              </w:rPr>
              <w:t>本章程经2019 年  月  日第六届会员大会第一次会议表决通过。</w:t>
            </w:r>
          </w:p>
        </w:tc>
      </w:tr>
      <w:tr w:rsidR="00A15318" w14:paraId="3361C9ED"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453D09C5" w14:textId="77777777" w:rsidR="00A15318" w:rsidRDefault="00A15318">
            <w:pPr>
              <w:adjustRightInd w:val="0"/>
              <w:snapToGrid w:val="0"/>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第五十七条  本章程的解释权</w:t>
            </w:r>
            <w:r>
              <w:rPr>
                <w:rFonts w:ascii="仿宋" w:eastAsia="仿宋" w:hAnsi="仿宋" w:hint="eastAsia"/>
                <w:b/>
                <w:color w:val="000000"/>
                <w:sz w:val="28"/>
                <w:szCs w:val="28"/>
              </w:rPr>
              <w:lastRenderedPageBreak/>
              <w:t>属于本会理事会。</w:t>
            </w:r>
          </w:p>
          <w:p w14:paraId="51ACA18F" w14:textId="77777777" w:rsidR="00A15318" w:rsidRDefault="00A15318">
            <w:pPr>
              <w:widowControl/>
              <w:adjustRightInd w:val="0"/>
              <w:snapToGrid w:val="0"/>
              <w:spacing w:line="400" w:lineRule="exact"/>
              <w:jc w:val="center"/>
              <w:rPr>
                <w:rFonts w:ascii="宋体" w:eastAsia="宋体" w:hAnsi="宋体"/>
                <w:b/>
                <w:bCs/>
                <w:sz w:val="30"/>
                <w:szCs w:val="30"/>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66BEC05E" w14:textId="77777777" w:rsidR="00A15318" w:rsidRDefault="00A15318">
            <w:pPr>
              <w:adjustRightInd w:val="0"/>
              <w:snapToGrid w:val="0"/>
              <w:spacing w:line="4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lastRenderedPageBreak/>
              <w:t>第五十八条</w:t>
            </w:r>
            <w:r>
              <w:rPr>
                <w:rFonts w:ascii="仿宋" w:eastAsia="仿宋" w:hAnsi="仿宋" w:hint="eastAsia"/>
                <w:color w:val="000000"/>
                <w:sz w:val="28"/>
                <w:szCs w:val="28"/>
              </w:rPr>
              <w:t xml:space="preserve">  </w:t>
            </w:r>
          </w:p>
          <w:p w14:paraId="3EE6B2AF" w14:textId="77777777" w:rsidR="00A15318" w:rsidRDefault="00A15318">
            <w:pPr>
              <w:widowControl/>
              <w:adjustRightInd w:val="0"/>
              <w:snapToGrid w:val="0"/>
              <w:spacing w:line="400" w:lineRule="exact"/>
              <w:jc w:val="center"/>
              <w:rPr>
                <w:rFonts w:ascii="宋体" w:eastAsia="宋体" w:hAnsi="宋体"/>
                <w:b/>
                <w:bCs/>
                <w:sz w:val="30"/>
                <w:szCs w:val="30"/>
              </w:rPr>
            </w:pPr>
            <w:r>
              <w:rPr>
                <w:rFonts w:ascii="仿宋" w:eastAsia="仿宋" w:hAnsi="仿宋" w:hint="eastAsia"/>
                <w:color w:val="000000"/>
                <w:sz w:val="28"/>
                <w:szCs w:val="28"/>
              </w:rPr>
              <w:lastRenderedPageBreak/>
              <w:t>本章程的解释权属于本会理事会。</w:t>
            </w:r>
          </w:p>
        </w:tc>
      </w:tr>
      <w:tr w:rsidR="00A15318" w14:paraId="18B3CDAA"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498C6795" w14:textId="77777777" w:rsidR="00A15318" w:rsidRDefault="00A15318">
            <w:pPr>
              <w:adjustRightInd w:val="0"/>
              <w:snapToGrid w:val="0"/>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lastRenderedPageBreak/>
              <w:t>第五十八条  本章程的修改，须经理事会表决通过后，提交会员（会员代表）大会审议通过。会员（会员代表）大会审议通过后30日内，报登记管理机关核准。</w:t>
            </w:r>
          </w:p>
          <w:p w14:paraId="2A6E9AD8" w14:textId="77777777" w:rsidR="00A15318" w:rsidRDefault="00A15318">
            <w:pPr>
              <w:adjustRightInd w:val="0"/>
              <w:snapToGrid w:val="0"/>
              <w:spacing w:line="400" w:lineRule="exact"/>
              <w:rPr>
                <w:rFonts w:ascii="仿宋" w:eastAsia="仿宋" w:hAnsi="仿宋"/>
                <w:color w:val="00000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70371088" w14:textId="77777777" w:rsidR="00A15318" w:rsidRDefault="00A15318">
            <w:pPr>
              <w:adjustRightInd w:val="0"/>
              <w:snapToGrid w:val="0"/>
              <w:spacing w:line="4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第五十九条</w:t>
            </w:r>
          </w:p>
          <w:p w14:paraId="0B8216DD" w14:textId="77777777" w:rsidR="00A15318" w:rsidRDefault="00A15318">
            <w:pPr>
              <w:adjustRightInd w:val="0"/>
              <w:snapToGrid w:val="0"/>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本章程的修改，须经理事会表决通过后，提交会员大会审议通过。会员大会审议通过后30日内，报登记管理机关核准通过为准。</w:t>
            </w:r>
          </w:p>
        </w:tc>
      </w:tr>
      <w:tr w:rsidR="00A15318" w14:paraId="16C12F28"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44E5C122" w14:textId="77777777" w:rsidR="00A15318" w:rsidRDefault="00A15318">
            <w:pPr>
              <w:adjustRightInd w:val="0"/>
              <w:snapToGrid w:val="0"/>
              <w:spacing w:line="400" w:lineRule="exact"/>
              <w:ind w:firstLineChars="200" w:firstLine="562"/>
              <w:rPr>
                <w:rFonts w:ascii="仿宋" w:eastAsia="仿宋" w:hAnsi="仿宋"/>
                <w:b/>
                <w:bCs/>
                <w:color w:val="000000"/>
                <w:sz w:val="28"/>
                <w:szCs w:val="28"/>
              </w:rPr>
            </w:pPr>
            <w:r>
              <w:rPr>
                <w:rFonts w:ascii="仿宋" w:eastAsia="仿宋" w:hAnsi="仿宋" w:hint="eastAsia"/>
                <w:b/>
                <w:color w:val="000000"/>
                <w:sz w:val="28"/>
                <w:szCs w:val="28"/>
              </w:rPr>
              <w:t>第五十九条  本章程经登记管理机关核准后，自会员（会员代表）大会表决通过之日起生效。</w:t>
            </w:r>
          </w:p>
          <w:p w14:paraId="3D2F0F0B" w14:textId="77777777" w:rsidR="00A15318" w:rsidRDefault="00A15318">
            <w:pPr>
              <w:adjustRightInd w:val="0"/>
              <w:snapToGrid w:val="0"/>
              <w:spacing w:line="400" w:lineRule="exact"/>
              <w:ind w:firstLineChars="200" w:firstLine="560"/>
              <w:rPr>
                <w:rFonts w:ascii="仿宋" w:eastAsia="仿宋" w:hAnsi="仿宋"/>
                <w:color w:val="00000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5160DCBB" w14:textId="77777777" w:rsidR="00A15318" w:rsidRDefault="00A15318">
            <w:pPr>
              <w:adjustRightInd w:val="0"/>
              <w:snapToGrid w:val="0"/>
              <w:spacing w:line="4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第六十条</w:t>
            </w:r>
            <w:r>
              <w:rPr>
                <w:rFonts w:ascii="仿宋" w:eastAsia="仿宋" w:hAnsi="仿宋" w:hint="eastAsia"/>
                <w:color w:val="000000"/>
                <w:sz w:val="28"/>
                <w:szCs w:val="28"/>
              </w:rPr>
              <w:t xml:space="preserve"> </w:t>
            </w:r>
          </w:p>
          <w:p w14:paraId="0C00D392" w14:textId="77777777" w:rsidR="00A15318" w:rsidRDefault="00A15318">
            <w:pPr>
              <w:adjustRightInd w:val="0"/>
              <w:snapToGrid w:val="0"/>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本章程经登记管理机关核准后，自会员大会表决通过之日起生效。</w:t>
            </w:r>
          </w:p>
        </w:tc>
      </w:tr>
      <w:tr w:rsidR="00A15318" w14:paraId="23C3DEA6" w14:textId="77777777" w:rsidTr="00A15318">
        <w:trPr>
          <w:jc w:val="center"/>
        </w:trPr>
        <w:tc>
          <w:tcPr>
            <w:tcW w:w="4530" w:type="dxa"/>
            <w:tcBorders>
              <w:top w:val="single" w:sz="4" w:space="0" w:color="auto"/>
              <w:left w:val="single" w:sz="4" w:space="0" w:color="auto"/>
              <w:bottom w:val="single" w:sz="4" w:space="0" w:color="auto"/>
              <w:right w:val="single" w:sz="4" w:space="0" w:color="auto"/>
            </w:tcBorders>
            <w:vAlign w:val="center"/>
          </w:tcPr>
          <w:p w14:paraId="0C3ABDF8" w14:textId="77777777" w:rsidR="00A15318" w:rsidRDefault="00A15318">
            <w:pPr>
              <w:adjustRightInd w:val="0"/>
              <w:snapToGrid w:val="0"/>
              <w:spacing w:line="40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第六十条  本章程规定如与国家法律、法规、规章和政策不符，以国家法律、法规、规章和政策为准。</w:t>
            </w:r>
          </w:p>
          <w:p w14:paraId="44967B8E" w14:textId="77777777" w:rsidR="00A15318" w:rsidRDefault="00A15318">
            <w:pPr>
              <w:adjustRightInd w:val="0"/>
              <w:snapToGrid w:val="0"/>
              <w:spacing w:line="400" w:lineRule="exact"/>
              <w:ind w:firstLineChars="200" w:firstLine="560"/>
              <w:rPr>
                <w:rFonts w:ascii="仿宋" w:eastAsia="仿宋" w:hAnsi="仿宋"/>
                <w:color w:val="000000"/>
                <w:sz w:val="28"/>
                <w:szCs w:val="28"/>
              </w:rPr>
            </w:pPr>
          </w:p>
        </w:tc>
        <w:tc>
          <w:tcPr>
            <w:tcW w:w="4531" w:type="dxa"/>
            <w:tcBorders>
              <w:top w:val="single" w:sz="4" w:space="0" w:color="auto"/>
              <w:left w:val="single" w:sz="4" w:space="0" w:color="auto"/>
              <w:bottom w:val="single" w:sz="4" w:space="0" w:color="auto"/>
              <w:right w:val="single" w:sz="4" w:space="0" w:color="auto"/>
            </w:tcBorders>
            <w:vAlign w:val="center"/>
            <w:hideMark/>
          </w:tcPr>
          <w:p w14:paraId="5C0ED3B8" w14:textId="77777777" w:rsidR="00A15318" w:rsidRDefault="00A15318">
            <w:pPr>
              <w:adjustRightInd w:val="0"/>
              <w:snapToGrid w:val="0"/>
              <w:spacing w:line="400" w:lineRule="exact"/>
              <w:ind w:firstLineChars="200" w:firstLine="562"/>
              <w:rPr>
                <w:rFonts w:ascii="仿宋" w:eastAsia="仿宋" w:hAnsi="仿宋"/>
                <w:color w:val="000000"/>
                <w:sz w:val="28"/>
                <w:szCs w:val="28"/>
              </w:rPr>
            </w:pPr>
            <w:r>
              <w:rPr>
                <w:rFonts w:ascii="仿宋" w:eastAsia="仿宋" w:hAnsi="仿宋" w:hint="eastAsia"/>
                <w:b/>
                <w:color w:val="000000"/>
                <w:sz w:val="28"/>
                <w:szCs w:val="28"/>
              </w:rPr>
              <w:t>第六十一条</w:t>
            </w:r>
          </w:p>
          <w:p w14:paraId="3FDD3194" w14:textId="77777777" w:rsidR="00A15318" w:rsidRDefault="00A15318">
            <w:pPr>
              <w:adjustRightInd w:val="0"/>
              <w:snapToGrid w:val="0"/>
              <w:spacing w:line="4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本章程规定如与国家法律、法规、规章和政策不符，以国家法律、法规、规章和政策为准。</w:t>
            </w:r>
          </w:p>
        </w:tc>
      </w:tr>
    </w:tbl>
    <w:p w14:paraId="2C413EA7" w14:textId="77777777" w:rsidR="00A15318" w:rsidRDefault="00A15318" w:rsidP="00A15318">
      <w:pPr>
        <w:adjustRightInd w:val="0"/>
        <w:snapToGrid w:val="0"/>
        <w:spacing w:line="400" w:lineRule="exact"/>
        <w:rPr>
          <w:rFonts w:ascii="宋体" w:eastAsia="宋体" w:hAnsi="宋体"/>
          <w:sz w:val="30"/>
          <w:szCs w:val="30"/>
        </w:rPr>
      </w:pPr>
    </w:p>
    <w:p w14:paraId="237B39E2" w14:textId="77777777" w:rsidR="00A15318" w:rsidRPr="00A15318" w:rsidRDefault="00A15318" w:rsidP="00A15318">
      <w:pPr>
        <w:spacing w:line="360" w:lineRule="auto"/>
        <w:ind w:firstLine="570"/>
        <w:rPr>
          <w:rFonts w:ascii="FangSong" w:eastAsia="FangSong" w:hAnsi="FangSong" w:cs="Times New Roman"/>
          <w:color w:val="000000"/>
          <w:sz w:val="28"/>
          <w:szCs w:val="28"/>
        </w:rPr>
      </w:pPr>
    </w:p>
    <w:p w14:paraId="6B5C100E" w14:textId="2C145015" w:rsidR="009D5304" w:rsidRPr="009D5304" w:rsidRDefault="009D5304" w:rsidP="009D5304"/>
    <w:sectPr w:rsidR="009D5304" w:rsidRPr="009D5304" w:rsidSect="00463A10">
      <w:pgSz w:w="11906" w:h="16838"/>
      <w:pgMar w:top="2098" w:right="1474" w:bottom="1985" w:left="1588" w:header="851" w:footer="992" w:gutter="0"/>
      <w:cols w:space="425"/>
      <w:docGrid w:type="lines" w:linePitch="317" w:charSpace="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213"/>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5D"/>
    <w:rsid w:val="000554D4"/>
    <w:rsid w:val="00060B32"/>
    <w:rsid w:val="000F539E"/>
    <w:rsid w:val="00145FF7"/>
    <w:rsid w:val="00192A54"/>
    <w:rsid w:val="001E155D"/>
    <w:rsid w:val="002073DA"/>
    <w:rsid w:val="002E6FFF"/>
    <w:rsid w:val="003E1CB8"/>
    <w:rsid w:val="00463A10"/>
    <w:rsid w:val="004F1DD4"/>
    <w:rsid w:val="00546EA9"/>
    <w:rsid w:val="00552661"/>
    <w:rsid w:val="00581DD0"/>
    <w:rsid w:val="0071266A"/>
    <w:rsid w:val="007218BD"/>
    <w:rsid w:val="007421EB"/>
    <w:rsid w:val="00876963"/>
    <w:rsid w:val="008D4211"/>
    <w:rsid w:val="008D6467"/>
    <w:rsid w:val="009202A1"/>
    <w:rsid w:val="00987110"/>
    <w:rsid w:val="009D5304"/>
    <w:rsid w:val="00A15318"/>
    <w:rsid w:val="00BC62A3"/>
    <w:rsid w:val="00BF42E5"/>
    <w:rsid w:val="00C162FC"/>
    <w:rsid w:val="00CB3DFC"/>
    <w:rsid w:val="00CC4B37"/>
    <w:rsid w:val="00CE0BAA"/>
    <w:rsid w:val="00D57348"/>
    <w:rsid w:val="00E3664D"/>
    <w:rsid w:val="00F0213B"/>
    <w:rsid w:val="00F11A1F"/>
    <w:rsid w:val="00FE4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5BA7"/>
  <w15:chartTrackingRefBased/>
  <w15:docId w15:val="{09A33C87-F58D-469B-841E-41D21CD7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2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581D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989">
      <w:bodyDiv w:val="1"/>
      <w:marLeft w:val="0"/>
      <w:marRight w:val="0"/>
      <w:marTop w:val="0"/>
      <w:marBottom w:val="0"/>
      <w:divBdr>
        <w:top w:val="none" w:sz="0" w:space="0" w:color="auto"/>
        <w:left w:val="none" w:sz="0" w:space="0" w:color="auto"/>
        <w:bottom w:val="none" w:sz="0" w:space="0" w:color="auto"/>
        <w:right w:val="none" w:sz="0" w:space="0" w:color="auto"/>
      </w:divBdr>
    </w:div>
    <w:div w:id="687565341">
      <w:bodyDiv w:val="1"/>
      <w:marLeft w:val="0"/>
      <w:marRight w:val="0"/>
      <w:marTop w:val="0"/>
      <w:marBottom w:val="0"/>
      <w:divBdr>
        <w:top w:val="none" w:sz="0" w:space="0" w:color="auto"/>
        <w:left w:val="none" w:sz="0" w:space="0" w:color="auto"/>
        <w:bottom w:val="none" w:sz="0" w:space="0" w:color="auto"/>
        <w:right w:val="none" w:sz="0" w:space="0" w:color="auto"/>
      </w:divBdr>
    </w:div>
    <w:div w:id="827356464">
      <w:bodyDiv w:val="1"/>
      <w:marLeft w:val="0"/>
      <w:marRight w:val="0"/>
      <w:marTop w:val="0"/>
      <w:marBottom w:val="0"/>
      <w:divBdr>
        <w:top w:val="none" w:sz="0" w:space="0" w:color="auto"/>
        <w:left w:val="none" w:sz="0" w:space="0" w:color="auto"/>
        <w:bottom w:val="none" w:sz="0" w:space="0" w:color="auto"/>
        <w:right w:val="none" w:sz="0" w:space="0" w:color="auto"/>
      </w:divBdr>
    </w:div>
    <w:div w:id="202948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3236</Words>
  <Characters>18451</Characters>
  <Application>Microsoft Office Word</Application>
  <DocSecurity>0</DocSecurity>
  <Lines>153</Lines>
  <Paragraphs>43</Paragraphs>
  <ScaleCrop>false</ScaleCrop>
  <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minhua</dc:creator>
  <cp:keywords/>
  <dc:description/>
  <cp:lastModifiedBy>lu minhua</cp:lastModifiedBy>
  <cp:revision>3</cp:revision>
  <dcterms:created xsi:type="dcterms:W3CDTF">2019-12-31T07:25:00Z</dcterms:created>
  <dcterms:modified xsi:type="dcterms:W3CDTF">2019-12-31T07:26:00Z</dcterms:modified>
</cp:coreProperties>
</file>