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sz w:val="32"/>
          <w:szCs w:val="28"/>
        </w:rPr>
      </w:pPr>
      <w:r>
        <w:rPr>
          <w:rFonts w:hint="eastAsia" w:ascii="微软雅黑" w:hAnsi="微软雅黑" w:eastAsia="微软雅黑" w:cs="微软雅黑"/>
          <w:b/>
          <w:sz w:val="32"/>
          <w:szCs w:val="28"/>
        </w:rPr>
        <w:t>“第十四届上海金融服务实体经济洽谈会”</w:t>
      </w:r>
    </w:p>
    <w:p>
      <w:pPr>
        <w:jc w:val="center"/>
        <w:rPr>
          <w:rFonts w:ascii="微软雅黑" w:hAnsi="微软雅黑" w:eastAsia="微软雅黑" w:cs="微软雅黑"/>
          <w:b/>
          <w:sz w:val="32"/>
          <w:szCs w:val="28"/>
        </w:rPr>
      </w:pPr>
      <w:r>
        <w:rPr>
          <w:rFonts w:hint="eastAsia" w:ascii="微软雅黑" w:hAnsi="微软雅黑" w:eastAsia="微软雅黑" w:cs="微软雅黑"/>
          <w:b/>
          <w:sz w:val="32"/>
          <w:szCs w:val="28"/>
        </w:rPr>
        <w:t>参展申请表</w:t>
      </w:r>
    </w:p>
    <w:tbl>
      <w:tblPr>
        <w:tblStyle w:val="3"/>
        <w:tblW w:w="10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2490"/>
        <w:gridCol w:w="1950"/>
        <w:gridCol w:w="3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展商名称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（请与公司印章一致）</w:t>
            </w:r>
          </w:p>
        </w:tc>
        <w:tc>
          <w:tcPr>
            <w:tcW w:w="8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7" w:hanging="187" w:hangingChars="78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邮编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传真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网址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官方微信账号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官方招聘账号（如有）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展位预定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标准展位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</w:rPr>
              <w:t>人民币25</w:t>
            </w:r>
            <w:r>
              <w:rPr>
                <w:rFonts w:ascii="仿宋" w:hAnsi="仿宋" w:eastAsia="仿宋"/>
                <w:sz w:val="22"/>
              </w:rPr>
              <w:t>,</w:t>
            </w:r>
            <w:r>
              <w:rPr>
                <w:rFonts w:hint="eastAsia" w:ascii="仿宋" w:hAnsi="仿宋" w:eastAsia="仿宋"/>
                <w:sz w:val="22"/>
              </w:rPr>
              <w:t>000元/9平方米</w:t>
            </w:r>
            <w:r>
              <w:rPr>
                <w:rFonts w:ascii="仿宋" w:hAnsi="仿宋" w:eastAsia="仿宋"/>
                <w:sz w:val="22"/>
              </w:rPr>
              <w:t>/</w:t>
            </w:r>
            <w:r>
              <w:rPr>
                <w:rFonts w:hint="eastAsia" w:ascii="仿宋" w:hAnsi="仿宋" w:eastAsia="仿宋"/>
                <w:sz w:val="22"/>
              </w:rPr>
              <w:t>个</w:t>
            </w:r>
          </w:p>
        </w:tc>
        <w:tc>
          <w:tcPr>
            <w:tcW w:w="5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本公司预订____个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</w:rPr>
              <w:t>标准展位配置：地毯、楣板、洽谈方桌1张、折椅3把、射灯2盏、电源插座1个、锁柜1个、垃圾桶1个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光地展位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</w:rPr>
              <w:t>人民币2500元/平方米，36平方米起订</w:t>
            </w:r>
          </w:p>
        </w:tc>
        <w:tc>
          <w:tcPr>
            <w:tcW w:w="5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本公司预订____平方米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</w:rPr>
              <w:t>光地展位配置：需自行联系搭建商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论坛预定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>金融科技论坛</w:t>
            </w:r>
          </w:p>
        </w:tc>
        <w:tc>
          <w:tcPr>
            <w:tcW w:w="5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>临港新片区金融创新论坛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>长三角金融合作论坛</w:t>
            </w:r>
          </w:p>
        </w:tc>
        <w:tc>
          <w:tcPr>
            <w:tcW w:w="5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>外资金融机构创新发布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>金融人才信息发布会</w:t>
            </w:r>
          </w:p>
        </w:tc>
        <w:tc>
          <w:tcPr>
            <w:tcW w:w="5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>运用普惠金融助力抗击疫情主题活动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>108浦创训练营</w:t>
            </w:r>
          </w:p>
        </w:tc>
        <w:tc>
          <w:tcPr>
            <w:tcW w:w="5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>新证券法解读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>防控金融风险论坛</w:t>
            </w:r>
          </w:p>
        </w:tc>
        <w:tc>
          <w:tcPr>
            <w:tcW w:w="5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>其他_____________________________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本公司预订论坛使用时段：______________________________（以组委会最后统筹为准）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收费标准： 80</w:t>
            </w:r>
            <w:r>
              <w:rPr>
                <w:rFonts w:ascii="仿宋" w:hAnsi="仿宋" w:eastAsia="仿宋"/>
                <w:sz w:val="24"/>
                <w:szCs w:val="28"/>
              </w:rPr>
              <w:t>,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000元/场     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论坛场地可容纳人数：200-250人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基本配置：桌椅、音响话筒、投影机、展会整体宣传等</w:t>
            </w:r>
          </w:p>
        </w:tc>
      </w:tr>
    </w:tbl>
    <w:p>
      <w:pPr>
        <w:jc w:val="left"/>
        <w:rPr>
          <w:rFonts w:ascii="仿宋" w:hAnsi="仿宋" w:eastAsia="仿宋"/>
          <w:b/>
          <w:bCs/>
          <w:sz w:val="24"/>
          <w:szCs w:val="28"/>
        </w:rPr>
      </w:pPr>
      <w:r>
        <w:rPr>
          <w:rFonts w:hint="eastAsia" w:ascii="仿宋" w:hAnsi="仿宋" w:eastAsia="仿宋"/>
          <w:b/>
          <w:bCs/>
          <w:sz w:val="24"/>
          <w:szCs w:val="28"/>
        </w:rPr>
        <w:t>注：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请完整填写信息并公司盖章后，将此表于</w:t>
      </w:r>
      <w:r>
        <w:rPr>
          <w:rFonts w:hint="eastAsia" w:ascii="仿宋" w:hAnsi="仿宋" w:eastAsia="仿宋"/>
          <w:b/>
          <w:bCs/>
          <w:sz w:val="24"/>
          <w:szCs w:val="28"/>
        </w:rPr>
        <w:t>8月25日前</w:t>
      </w:r>
      <w:r>
        <w:rPr>
          <w:rFonts w:hint="eastAsia" w:ascii="仿宋" w:hAnsi="仿宋" w:eastAsia="仿宋"/>
          <w:sz w:val="24"/>
          <w:szCs w:val="28"/>
        </w:rPr>
        <w:t>反馈至组委会。</w:t>
      </w:r>
    </w:p>
    <w:p>
      <w:pPr>
        <w:numPr>
          <w:ilvl w:val="0"/>
          <w:numId w:val="1"/>
        </w:numPr>
        <w:spacing w:after="156" w:afterLines="50"/>
        <w:jc w:val="lef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提交本参展申请表视为参展商提交参展申请意向，正式参展以双方签订书面参展合同为准。</w:t>
      </w:r>
    </w:p>
    <w:p>
      <w:pPr>
        <w:jc w:val="lef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联系方式：</w:t>
      </w:r>
    </w:p>
    <w:p>
      <w:pPr>
        <w:jc w:val="lef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 xml:space="preserve">东浩兰生会展集团上海外经贸商务展览有限公司 （上海市静安区天目西路511号12楼） </w:t>
      </w:r>
    </w:p>
    <w:tbl>
      <w:tblPr>
        <w:tblStyle w:val="3"/>
        <w:tblpPr w:leftFromText="180" w:rightFromText="180" w:vertAnchor="text" w:horzAnchor="page" w:tblpX="9930" w:tblpY="143"/>
        <w:tblOverlap w:val="never"/>
        <w:tblW w:w="8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公司</w:t>
            </w: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</w:rPr>
              <w:t>盖章处</w:t>
            </w:r>
          </w:p>
        </w:tc>
      </w:tr>
    </w:tbl>
    <w:p>
      <w:pPr>
        <w:jc w:val="lef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 xml:space="preserve">邮编：200070      传真：+8621 62561068 </w:t>
      </w:r>
    </w:p>
    <w:p>
      <w:pPr>
        <w:jc w:val="lef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刘日华  联系电话：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+86-</w:t>
      </w:r>
      <w:r>
        <w:rPr>
          <w:rFonts w:hint="eastAsia" w:ascii="仿宋" w:hAnsi="仿宋" w:eastAsia="仿宋"/>
          <w:sz w:val="24"/>
          <w:szCs w:val="28"/>
        </w:rPr>
        <w:t xml:space="preserve">13795244941  邮箱：lrh@itpc.com.cn    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仿宋" w:hAnsi="仿宋" w:eastAsia="仿宋"/>
          <w:sz w:val="24"/>
          <w:szCs w:val="28"/>
          <w:lang w:val="en-US" w:eastAsia="zh-CN"/>
        </w:rPr>
        <w:t>沈思韵  联系电话：+86-18918811955  邮箱：clarashen@itpc.com.cn</w:t>
      </w:r>
      <w:r>
        <w:rPr>
          <w:rFonts w:hint="eastAsia" w:ascii="仿宋" w:hAnsi="仿宋" w:eastAsia="仿宋"/>
          <w:sz w:val="24"/>
          <w:szCs w:val="28"/>
        </w:rPr>
        <w:t xml:space="preserve">  </w:t>
      </w:r>
      <w:r>
        <w:rPr>
          <w:rFonts w:hint="eastAsia" w:ascii="宋体" w:hAnsi="宋体"/>
          <w:szCs w:val="21"/>
        </w:rPr>
        <w:t xml:space="preserve">    </w:t>
      </w:r>
    </w:p>
    <w:p>
      <w:pPr>
        <w:jc w:val="left"/>
        <w:rPr>
          <w:rFonts w:hint="eastAsia" w:ascii="宋体" w:hAnsi="宋体"/>
          <w:szCs w:val="21"/>
        </w:rPr>
      </w:pPr>
    </w:p>
    <w:p>
      <w:pPr>
        <w:jc w:val="center"/>
        <w:rPr>
          <w:rFonts w:hint="eastAsia" w:ascii="Cambria" w:hAnsi="Cambria" w:cs="Cambria"/>
          <w:b/>
          <w:bCs/>
          <w:sz w:val="28"/>
          <w:szCs w:val="28"/>
          <w:lang w:val="en-US" w:eastAsia="zh-CN"/>
        </w:rPr>
      </w:pPr>
      <w:r>
        <w:rPr>
          <w:rFonts w:hint="eastAsia" w:ascii="Cambria" w:hAnsi="Cambria" w:cs="Cambria"/>
          <w:b/>
          <w:bCs/>
          <w:sz w:val="28"/>
          <w:szCs w:val="28"/>
          <w:lang w:val="en-US" w:eastAsia="zh-CN"/>
        </w:rPr>
        <w:t>Shanghai Financial Services Fair</w:t>
      </w:r>
    </w:p>
    <w:p>
      <w:pPr>
        <w:jc w:val="center"/>
        <w:rPr>
          <w:rFonts w:hint="default" w:ascii="Cambria" w:hAnsi="Cambria" w:eastAsia="微软雅黑" w:cs="Cambria"/>
          <w:b/>
          <w:sz w:val="32"/>
          <w:szCs w:val="28"/>
        </w:rPr>
      </w:pPr>
      <w:r>
        <w:rPr>
          <w:rFonts w:hint="default" w:ascii="Cambria" w:hAnsi="Cambria" w:cs="Cambria"/>
          <w:b/>
          <w:bCs/>
          <w:sz w:val="28"/>
          <w:szCs w:val="28"/>
        </w:rPr>
        <w:t>Application Form</w:t>
      </w:r>
    </w:p>
    <w:tbl>
      <w:tblPr>
        <w:tblStyle w:val="3"/>
        <w:tblW w:w="10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2490"/>
        <w:gridCol w:w="2295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mbria" w:hAnsi="Cambria" w:eastAsia="宋体" w:cs="Cambria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default" w:ascii="Cambria" w:hAnsi="Cambria" w:cs="Cambria"/>
                <w:b/>
                <w:bCs/>
                <w:sz w:val="21"/>
                <w:szCs w:val="24"/>
              </w:rPr>
              <w:t>Company</w:t>
            </w:r>
            <w:r>
              <w:rPr>
                <w:rFonts w:hint="default" w:ascii="Cambria" w:hAnsi="Cambria" w:cs="Cambria"/>
                <w:b/>
                <w:bCs/>
                <w:sz w:val="21"/>
                <w:szCs w:val="24"/>
                <w:lang w:val="en-US" w:eastAsia="zh-CN"/>
              </w:rPr>
              <w:t xml:space="preserve"> Name</w:t>
            </w:r>
          </w:p>
          <w:p>
            <w:pPr>
              <w:rPr>
                <w:rFonts w:hint="default" w:ascii="Cambria" w:hAnsi="Cambria" w:cs="Cambria"/>
                <w:sz w:val="20"/>
                <w:szCs w:val="22"/>
              </w:rPr>
            </w:pPr>
            <w:r>
              <w:rPr>
                <w:rFonts w:hint="default" w:ascii="Cambria" w:hAnsi="Cambria" w:eastAsia="仿宋" w:cs="Cambria"/>
                <w:sz w:val="24"/>
                <w:szCs w:val="24"/>
              </w:rPr>
              <w:t>（</w:t>
            </w:r>
            <w:r>
              <w:rPr>
                <w:rFonts w:hint="default" w:ascii="Cambria" w:hAnsi="Cambria" w:cs="Cambria"/>
                <w:sz w:val="20"/>
                <w:szCs w:val="22"/>
              </w:rPr>
              <w:t>Must keep consistency</w:t>
            </w:r>
          </w:p>
          <w:p>
            <w:pPr>
              <w:jc w:val="center"/>
              <w:rPr>
                <w:rFonts w:hint="default" w:ascii="Cambria" w:hAnsi="Cambria" w:eastAsia="仿宋" w:cs="Cambria"/>
                <w:sz w:val="24"/>
                <w:szCs w:val="24"/>
              </w:rPr>
            </w:pPr>
            <w:r>
              <w:rPr>
                <w:rFonts w:hint="default" w:ascii="Cambria" w:hAnsi="Cambria" w:cs="Cambria"/>
                <w:sz w:val="20"/>
                <w:szCs w:val="22"/>
              </w:rPr>
              <w:t>with the common seal.</w:t>
            </w:r>
            <w:r>
              <w:rPr>
                <w:rFonts w:hint="default" w:ascii="Cambria" w:hAnsi="Cambria" w:eastAsia="仿宋" w:cs="Cambria"/>
                <w:sz w:val="24"/>
                <w:szCs w:val="24"/>
              </w:rPr>
              <w:t>）</w:t>
            </w:r>
          </w:p>
        </w:tc>
        <w:tc>
          <w:tcPr>
            <w:tcW w:w="8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Cambria" w:hAnsi="Cambria" w:eastAsia="仿宋" w:cs="Cambria"/>
                <w:sz w:val="24"/>
                <w:szCs w:val="24"/>
              </w:rPr>
            </w:pPr>
            <w:r>
              <w:rPr>
                <w:rFonts w:hint="default" w:ascii="Cambria" w:hAnsi="Cambria" w:eastAsia="仿宋" w:cs="Cambria"/>
                <w:sz w:val="24"/>
                <w:szCs w:val="24"/>
                <w:lang w:val="en-US" w:eastAsia="zh-CN"/>
              </w:rPr>
              <w:t>Chinese</w:t>
            </w:r>
            <w:r>
              <w:rPr>
                <w:rFonts w:hint="default" w:ascii="Cambria" w:hAnsi="Cambria" w:eastAsia="仿宋" w:cs="Cambr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Cambria" w:hAnsi="Cambria" w:eastAsia="仿宋" w:cs="Cambria"/>
                <w:sz w:val="24"/>
                <w:szCs w:val="24"/>
              </w:rPr>
            </w:pPr>
          </w:p>
        </w:tc>
        <w:tc>
          <w:tcPr>
            <w:tcW w:w="8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Cambria" w:hAnsi="Cambria" w:eastAsia="仿宋" w:cs="Cambria"/>
                <w:sz w:val="24"/>
                <w:szCs w:val="24"/>
              </w:rPr>
            </w:pPr>
            <w:r>
              <w:rPr>
                <w:rFonts w:hint="default" w:ascii="Cambria" w:hAnsi="Cambria" w:eastAsia="仿宋" w:cs="Cambria"/>
                <w:sz w:val="24"/>
                <w:szCs w:val="24"/>
                <w:lang w:val="en-US" w:eastAsia="zh-CN"/>
              </w:rPr>
              <w:t>English</w:t>
            </w:r>
            <w:r>
              <w:rPr>
                <w:rFonts w:hint="default" w:ascii="Cambria" w:hAnsi="Cambria" w:eastAsia="仿宋" w:cs="Cambr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default" w:ascii="Cambria" w:hAnsi="Cambria" w:cs="Cambria"/>
                <w:sz w:val="21"/>
                <w:szCs w:val="24"/>
              </w:rPr>
              <w:t>Contact Person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Cambria" w:hAnsi="Cambria" w:cs="Cambria"/>
                <w:sz w:val="21"/>
                <w:szCs w:val="24"/>
                <w:u w:val="none"/>
                <w:lang w:val="en-US" w:eastAsia="zh-CN"/>
              </w:rPr>
              <w:t>Job Title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7" w:hanging="187" w:hangingChars="78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default" w:ascii="Cambria" w:hAnsi="Cambria" w:cs="Cambria"/>
                <w:sz w:val="21"/>
                <w:szCs w:val="24"/>
              </w:rPr>
              <w:t>Mobile Phone Number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default" w:ascii="Cambria" w:hAnsi="Cambria" w:cs="Cambria"/>
                <w:sz w:val="21"/>
                <w:szCs w:val="24"/>
              </w:rPr>
              <w:t>E-mail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default" w:ascii="Cambria" w:hAnsi="Cambria" w:cs="Cambria"/>
                <w:sz w:val="21"/>
                <w:szCs w:val="24"/>
              </w:rPr>
              <w:t>Zip Code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default" w:ascii="Cambria" w:hAnsi="Cambria" w:cs="Cambria"/>
                <w:sz w:val="21"/>
                <w:szCs w:val="24"/>
              </w:rPr>
              <w:t>Fax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Cambria" w:hAnsi="Cambria" w:cs="Cambria"/>
                <w:sz w:val="21"/>
                <w:szCs w:val="24"/>
              </w:rPr>
              <w:t>Website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Cambria" w:hAnsi="Cambria" w:cs="Cambria"/>
                <w:sz w:val="21"/>
                <w:szCs w:val="24"/>
              </w:rPr>
              <w:t>Address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default" w:ascii="Cambria" w:hAnsi="Cambria" w:cs="Cambria"/>
                <w:sz w:val="21"/>
                <w:szCs w:val="24"/>
                <w:lang w:val="en-US" w:eastAsia="zh-CN"/>
              </w:rPr>
              <w:t>Official Wechat ID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default" w:ascii="Cambria" w:hAnsi="Cambria" w:cs="Cambria"/>
                <w:sz w:val="21"/>
                <w:szCs w:val="24"/>
                <w:lang w:val="en-US" w:eastAsia="zh-CN"/>
              </w:rPr>
              <w:t>Official Recruitment ID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default" w:ascii="Cambria" w:hAnsi="Cambria" w:cs="Cambria"/>
                <w:b/>
                <w:bCs/>
                <w:sz w:val="21"/>
                <w:szCs w:val="24"/>
              </w:rPr>
              <w:t>Exhibition Booth Reservation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mbria" w:hAnsi="Cambria" w:cs="Cambria"/>
                <w:b/>
                <w:bCs/>
                <w:sz w:val="20"/>
                <w:szCs w:val="22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2"/>
              </w:rPr>
              <w:t xml:space="preserve">Standard Booth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2"/>
              </w:rPr>
              <w:t>(3m * 3m = 9m</w:t>
            </w:r>
            <w:r>
              <w:rPr>
                <w:rFonts w:hint="default" w:ascii="Cambria" w:hAnsi="Cambria" w:cs="Cambria"/>
                <w:b/>
                <w:bCs/>
                <w:sz w:val="20"/>
                <w:szCs w:val="22"/>
                <w:vertAlign w:val="superscript"/>
              </w:rPr>
              <w:t>2</w:t>
            </w:r>
            <w:r>
              <w:rPr>
                <w:rFonts w:hint="default" w:ascii="Cambria" w:hAnsi="Cambria" w:cs="Cambria"/>
                <w:b/>
                <w:bCs/>
                <w:sz w:val="20"/>
                <w:szCs w:val="22"/>
              </w:rPr>
              <w:t>)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default" w:ascii="Cambria" w:hAnsi="Cambria" w:cs="Cambria"/>
                <w:sz w:val="21"/>
                <w:szCs w:val="24"/>
                <w:lang w:val="en-US" w:eastAsia="zh-CN"/>
              </w:rPr>
              <w:t>CNY</w:t>
            </w:r>
            <w:r>
              <w:rPr>
                <w:rFonts w:hint="default" w:ascii="Cambria" w:hAnsi="Cambria" w:cs="Cambria"/>
                <w:sz w:val="21"/>
                <w:szCs w:val="24"/>
              </w:rPr>
              <w:t xml:space="preserve"> </w:t>
            </w:r>
            <w:r>
              <w:rPr>
                <w:rFonts w:hint="default" w:ascii="Cambria" w:hAnsi="Cambria" w:cs="Cambria"/>
                <w:sz w:val="21"/>
                <w:szCs w:val="24"/>
                <w:lang w:val="en-US" w:eastAsia="zh-CN"/>
              </w:rPr>
              <w:t>25</w:t>
            </w:r>
            <w:r>
              <w:rPr>
                <w:rFonts w:hint="default" w:ascii="Cambria" w:hAnsi="Cambria" w:cs="Cambria"/>
                <w:sz w:val="21"/>
                <w:szCs w:val="24"/>
              </w:rPr>
              <w:t>,000/9m</w:t>
            </w:r>
            <w:r>
              <w:rPr>
                <w:rFonts w:hint="default" w:ascii="Cambria" w:hAnsi="Cambria" w:cs="Cambria"/>
                <w:sz w:val="21"/>
                <w:szCs w:val="24"/>
                <w:vertAlign w:val="superscript"/>
              </w:rPr>
              <w:t>2</w:t>
            </w:r>
            <w:r>
              <w:rPr>
                <w:rFonts w:hint="default" w:ascii="Cambria" w:hAnsi="Cambria" w:cs="Cambria"/>
                <w:sz w:val="21"/>
                <w:szCs w:val="24"/>
              </w:rPr>
              <w:t>/booth</w:t>
            </w:r>
          </w:p>
        </w:tc>
        <w:tc>
          <w:tcPr>
            <w:tcW w:w="5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default" w:ascii="Cambria" w:hAnsi="Cambria" w:cs="Cambria"/>
                <w:sz w:val="21"/>
                <w:szCs w:val="24"/>
              </w:rPr>
              <w:t>We would like to reserve_______standard booth(s) with the total value of</w:t>
            </w:r>
            <w:r>
              <w:rPr>
                <w:rFonts w:hint="eastAsia" w:ascii="Cambria" w:hAnsi="Cambria" w:cs="Cambria"/>
                <w:sz w:val="21"/>
                <w:szCs w:val="24"/>
                <w:lang w:val="en-US" w:eastAsia="zh-CN"/>
              </w:rPr>
              <w:t xml:space="preserve"> CNY</w:t>
            </w:r>
            <w:r>
              <w:rPr>
                <w:rFonts w:hint="default" w:ascii="Cambria" w:hAnsi="Cambria" w:cs="Cambria"/>
                <w:sz w:val="21"/>
                <w:szCs w:val="24"/>
              </w:rPr>
              <w:t xml:space="preserve"> ____________.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default" w:ascii="Cambria" w:hAnsi="Cambria" w:cs="Cambria"/>
                <w:sz w:val="21"/>
                <w:szCs w:val="24"/>
              </w:rPr>
              <w:t xml:space="preserve">Facilities Included: </w:t>
            </w:r>
            <w:r>
              <w:rPr>
                <w:rFonts w:hint="eastAsia" w:ascii="Cambria" w:hAnsi="Cambria" w:cs="Cambria"/>
                <w:sz w:val="21"/>
                <w:szCs w:val="24"/>
                <w:lang w:val="en-US" w:eastAsia="zh-CN"/>
              </w:rPr>
              <w:t>one</w:t>
            </w:r>
            <w:r>
              <w:rPr>
                <w:rFonts w:hint="default" w:ascii="Cambria" w:hAnsi="Cambria" w:cs="Cambria"/>
                <w:sz w:val="21"/>
                <w:szCs w:val="24"/>
              </w:rPr>
              <w:t xml:space="preserve"> carpet, </w:t>
            </w:r>
            <w:r>
              <w:rPr>
                <w:rFonts w:hint="eastAsia" w:ascii="Cambria" w:hAnsi="Cambria" w:cs="Cambria"/>
                <w:sz w:val="21"/>
                <w:szCs w:val="24"/>
                <w:lang w:val="en-US" w:eastAsia="zh-CN"/>
              </w:rPr>
              <w:t>one</w:t>
            </w:r>
            <w:r>
              <w:rPr>
                <w:rFonts w:hint="default" w:ascii="Cambria" w:hAnsi="Cambria" w:cs="Cambria"/>
                <w:sz w:val="21"/>
                <w:szCs w:val="24"/>
              </w:rPr>
              <w:t xml:space="preserve"> fascia board, </w:t>
            </w:r>
            <w:r>
              <w:rPr>
                <w:rFonts w:hint="eastAsia" w:ascii="Cambria" w:hAnsi="Cambria" w:cs="Cambria"/>
                <w:sz w:val="21"/>
                <w:szCs w:val="24"/>
                <w:lang w:val="en-US" w:eastAsia="zh-CN"/>
              </w:rPr>
              <w:t>an</w:t>
            </w:r>
            <w:r>
              <w:rPr>
                <w:rFonts w:hint="default" w:ascii="Cambria" w:hAnsi="Cambria" w:cs="Cambria"/>
                <w:sz w:val="21"/>
                <w:szCs w:val="24"/>
              </w:rPr>
              <w:t xml:space="preserve"> information desk, </w:t>
            </w:r>
            <w:r>
              <w:rPr>
                <w:rFonts w:hint="eastAsia" w:ascii="Cambria" w:hAnsi="Cambria" w:cs="Cambria"/>
                <w:sz w:val="21"/>
                <w:szCs w:val="24"/>
                <w:lang w:val="en-US" w:eastAsia="zh-CN"/>
              </w:rPr>
              <w:t>three</w:t>
            </w:r>
            <w:r>
              <w:rPr>
                <w:rFonts w:hint="default" w:ascii="Cambria" w:hAnsi="Cambria" w:cs="Cambria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Cambria" w:hAnsi="Cambria" w:cs="Cambria"/>
                <w:sz w:val="21"/>
                <w:szCs w:val="24"/>
              </w:rPr>
              <w:t>chairs,</w:t>
            </w:r>
            <w:r>
              <w:rPr>
                <w:rFonts w:hint="eastAsia" w:ascii="Cambria" w:hAnsi="Cambria" w:cs="Cambria"/>
                <w:sz w:val="21"/>
                <w:szCs w:val="24"/>
                <w:lang w:val="en-US" w:eastAsia="zh-CN"/>
              </w:rPr>
              <w:t xml:space="preserve"> two</w:t>
            </w:r>
            <w:r>
              <w:rPr>
                <w:rFonts w:hint="default" w:ascii="Cambria" w:hAnsi="Cambria" w:cs="Cambria"/>
                <w:sz w:val="21"/>
                <w:szCs w:val="24"/>
              </w:rPr>
              <w:t xml:space="preserve"> spotlights, </w:t>
            </w:r>
            <w:r>
              <w:rPr>
                <w:rFonts w:hint="eastAsia" w:ascii="Cambria" w:hAnsi="Cambria" w:cs="Cambria"/>
                <w:sz w:val="21"/>
                <w:szCs w:val="24"/>
                <w:lang w:val="en-US" w:eastAsia="zh-CN"/>
              </w:rPr>
              <w:t>one</w:t>
            </w:r>
            <w:r>
              <w:rPr>
                <w:rFonts w:hint="default" w:ascii="Cambria" w:hAnsi="Cambria" w:cs="Cambria"/>
                <w:sz w:val="21"/>
                <w:szCs w:val="24"/>
              </w:rPr>
              <w:t xml:space="preserve"> 220V/5A power socket, </w:t>
            </w:r>
            <w:r>
              <w:rPr>
                <w:rFonts w:hint="eastAsia" w:ascii="Cambria" w:hAnsi="Cambria" w:cs="Cambria"/>
                <w:sz w:val="21"/>
                <w:szCs w:val="24"/>
                <w:lang w:val="en-US" w:eastAsia="zh-CN"/>
              </w:rPr>
              <w:t>one</w:t>
            </w:r>
            <w:r>
              <w:rPr>
                <w:rFonts w:hint="default" w:ascii="Cambria" w:hAnsi="Cambria" w:cs="Cambria"/>
                <w:sz w:val="21"/>
                <w:szCs w:val="24"/>
                <w:lang w:val="en-US" w:eastAsia="zh-CN"/>
              </w:rPr>
              <w:t xml:space="preserve"> locker, </w:t>
            </w:r>
            <w:r>
              <w:rPr>
                <w:rFonts w:hint="eastAsia" w:ascii="Cambria" w:hAnsi="Cambria" w:cs="Cambria"/>
                <w:sz w:val="21"/>
                <w:szCs w:val="24"/>
                <w:lang w:val="en-US" w:eastAsia="zh-CN"/>
              </w:rPr>
              <w:t>one</w:t>
            </w:r>
            <w:r>
              <w:rPr>
                <w:rFonts w:hint="default" w:ascii="Cambria" w:hAnsi="Cambria" w:cs="Cambria"/>
                <w:sz w:val="21"/>
                <w:szCs w:val="24"/>
                <w:lang w:val="en-US" w:eastAsia="zh-CN"/>
              </w:rPr>
              <w:t xml:space="preserve"> rubbish bin</w:t>
            </w:r>
            <w:r>
              <w:rPr>
                <w:rFonts w:hint="default" w:ascii="Cambria" w:hAnsi="Cambria" w:cs="Cambria"/>
                <w:sz w:val="21"/>
                <w:szCs w:val="24"/>
              </w:rPr>
              <w:t>.</w:t>
            </w:r>
            <w:r>
              <w:rPr>
                <w:rFonts w:hint="default" w:ascii="Cambria" w:hAnsi="Cambria" w:cs="Cambria"/>
                <w:sz w:val="21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mbria" w:hAnsi="Cambria" w:cs="Cambria"/>
                <w:b/>
                <w:bCs/>
                <w:sz w:val="20"/>
                <w:szCs w:val="22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2"/>
              </w:rPr>
              <w:t>Raw Space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default" w:ascii="Cambria" w:hAnsi="Cambria" w:cs="Cambria"/>
                <w:sz w:val="21"/>
                <w:szCs w:val="24"/>
                <w:lang w:val="en-US" w:eastAsia="zh-CN"/>
              </w:rPr>
              <w:t>CNY 2500/</w:t>
            </w:r>
            <w:r>
              <w:rPr>
                <w:rFonts w:hint="default" w:ascii="Cambria" w:hAnsi="Cambria" w:cs="Cambria"/>
                <w:sz w:val="21"/>
                <w:szCs w:val="24"/>
              </w:rPr>
              <w:t>m</w:t>
            </w:r>
            <w:r>
              <w:rPr>
                <w:rFonts w:hint="default" w:ascii="Cambria" w:hAnsi="Cambria" w:cs="Cambria"/>
                <w:sz w:val="21"/>
                <w:szCs w:val="24"/>
                <w:vertAlign w:val="superscript"/>
              </w:rPr>
              <w:t>2</w:t>
            </w:r>
            <w:r>
              <w:rPr>
                <w:rFonts w:hint="default" w:ascii="Cambria" w:hAnsi="Cambria" w:cs="Cambria"/>
                <w:sz w:val="21"/>
                <w:szCs w:val="24"/>
              </w:rPr>
              <w:t>; minimum 36m</w:t>
            </w:r>
            <w:r>
              <w:rPr>
                <w:rFonts w:hint="default" w:ascii="Cambria" w:hAnsi="Cambria" w:cs="Cambria"/>
                <w:sz w:val="21"/>
                <w:szCs w:val="24"/>
                <w:vertAlign w:val="superscript"/>
              </w:rPr>
              <w:t>2</w:t>
            </w:r>
          </w:p>
        </w:tc>
        <w:tc>
          <w:tcPr>
            <w:tcW w:w="5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Cambria" w:hAnsi="Cambria" w:cs="Cambria"/>
                <w:sz w:val="21"/>
                <w:szCs w:val="24"/>
              </w:rPr>
            </w:pPr>
            <w:r>
              <w:rPr>
                <w:rFonts w:hint="default" w:ascii="Cambria" w:hAnsi="Cambria" w:cs="Cambria"/>
                <w:sz w:val="21"/>
                <w:szCs w:val="24"/>
              </w:rPr>
              <w:t>We would like to reserve_______m</w:t>
            </w:r>
            <w:r>
              <w:rPr>
                <w:rFonts w:hint="default" w:ascii="Cambria" w:hAnsi="Cambria" w:cs="Cambria"/>
                <w:sz w:val="21"/>
                <w:szCs w:val="24"/>
                <w:vertAlign w:val="superscript"/>
              </w:rPr>
              <w:t>2</w:t>
            </w:r>
            <w:r>
              <w:rPr>
                <w:rFonts w:hint="default" w:ascii="Cambria" w:hAnsi="Cambria" w:cs="Cambria"/>
                <w:sz w:val="21"/>
                <w:szCs w:val="24"/>
              </w:rPr>
              <w:t xml:space="preserve"> with the total value of </w:t>
            </w:r>
            <w:r>
              <w:rPr>
                <w:rFonts w:hint="eastAsia" w:ascii="Cambria" w:hAnsi="Cambria" w:cs="Cambria"/>
                <w:sz w:val="21"/>
                <w:szCs w:val="24"/>
                <w:lang w:val="en-US" w:eastAsia="zh-CN"/>
              </w:rPr>
              <w:t>CNY</w:t>
            </w:r>
            <w:r>
              <w:rPr>
                <w:rFonts w:hint="default" w:ascii="Cambria" w:hAnsi="Cambria" w:cs="Cambria"/>
                <w:sz w:val="21"/>
                <w:szCs w:val="24"/>
              </w:rPr>
              <w:t>______________.</w:t>
            </w:r>
            <w:r>
              <w:rPr>
                <w:rFonts w:hint="default" w:ascii="Cambria" w:hAnsi="Cambria" w:cs="Cambria"/>
                <w:sz w:val="21"/>
                <w:szCs w:val="24"/>
              </w:rPr>
              <w:tab/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default" w:ascii="Cambria" w:hAnsi="Cambria" w:cs="Cambria"/>
                <w:sz w:val="21"/>
                <w:szCs w:val="24"/>
              </w:rPr>
              <w:t xml:space="preserve">Facilities Included: </w:t>
            </w:r>
            <w:r>
              <w:rPr>
                <w:rFonts w:hint="default" w:ascii="Cambria" w:hAnsi="Cambria" w:cs="Cambria"/>
                <w:sz w:val="21"/>
                <w:szCs w:val="24"/>
                <w:lang w:val="en-US" w:eastAsia="zh-CN"/>
              </w:rPr>
              <w:t xml:space="preserve">please </w:t>
            </w:r>
            <w:r>
              <w:rPr>
                <w:rFonts w:hint="default" w:ascii="Cambria" w:hAnsi="Cambria" w:cs="Cambria"/>
                <w:sz w:val="21"/>
                <w:szCs w:val="24"/>
              </w:rPr>
              <w:t xml:space="preserve">find </w:t>
            </w:r>
            <w:r>
              <w:rPr>
                <w:rFonts w:hint="default" w:ascii="Cambria" w:hAnsi="Cambria" w:cs="Cambria"/>
                <w:sz w:val="21"/>
                <w:szCs w:val="24"/>
                <w:lang w:val="en-US" w:eastAsia="zh-CN"/>
              </w:rPr>
              <w:t xml:space="preserve">your own </w:t>
            </w:r>
            <w:r>
              <w:rPr>
                <w:rFonts w:hint="default" w:ascii="Cambria" w:hAnsi="Cambria" w:cs="Cambria"/>
                <w:sz w:val="21"/>
                <w:szCs w:val="24"/>
              </w:rPr>
              <w:t>contractor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default" w:ascii="Cambria" w:hAnsi="Cambria" w:cs="Cambria"/>
                <w:b/>
                <w:bCs/>
                <w:sz w:val="21"/>
                <w:szCs w:val="24"/>
              </w:rPr>
              <w:t>Seminar and Conference Reservation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Cambria" w:hAnsi="Cambria" w:cs="Cambria"/>
                <w:sz w:val="21"/>
                <w:szCs w:val="24"/>
                <w:highlight w:val="none"/>
                <w:lang w:val="en-US" w:eastAsia="zh-CN"/>
              </w:rPr>
              <w:t>Fin-tech</w:t>
            </w:r>
          </w:p>
        </w:tc>
        <w:tc>
          <w:tcPr>
            <w:tcW w:w="5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Cambria" w:hAnsi="Cambria" w:cs="Cambria"/>
                <w:sz w:val="21"/>
                <w:szCs w:val="24"/>
              </w:rPr>
              <w:t>Lin'gang section of Shanghai Pilot Free Trade Zone Financial Innovation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Cambria" w:hAnsi="Cambria" w:cs="Cambria"/>
                <w:sz w:val="21"/>
                <w:szCs w:val="24"/>
                <w:highlight w:val="none"/>
              </w:rPr>
              <w:t>Yangtze River Delta Financial Cooperation</w:t>
            </w:r>
          </w:p>
        </w:tc>
        <w:tc>
          <w:tcPr>
            <w:tcW w:w="5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Cambria" w:hAnsi="Cambria" w:cs="Cambria"/>
                <w:sz w:val="21"/>
                <w:szCs w:val="24"/>
                <w:lang w:val="en-US" w:eastAsia="zh-CN"/>
              </w:rPr>
              <w:t>Innovation of foreign financial institutions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Cambria" w:hAnsi="Cambria" w:cs="Cambria"/>
                <w:sz w:val="21"/>
                <w:szCs w:val="24"/>
                <w:highlight w:val="none"/>
                <w:lang w:val="en-US" w:eastAsia="zh-CN"/>
              </w:rPr>
              <w:t>Financial Talent Information</w:t>
            </w:r>
          </w:p>
        </w:tc>
        <w:tc>
          <w:tcPr>
            <w:tcW w:w="5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Cambria" w:hAnsi="Cambria" w:cs="Cambria"/>
                <w:sz w:val="21"/>
                <w:szCs w:val="24"/>
              </w:rPr>
              <w:t>Inclusive finance to help fight the epidemic</w:t>
            </w:r>
            <w:r>
              <w:rPr>
                <w:rFonts w:hint="eastAsia" w:ascii="Cambria" w:hAnsi="Cambria" w:eastAsia="黑体" w:cs="Cambria"/>
                <w:sz w:val="18"/>
                <w:szCs w:val="18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Cambria" w:hAnsi="Cambria" w:cs="Cambria"/>
                <w:sz w:val="21"/>
                <w:szCs w:val="24"/>
                <w:lang w:val="en-US" w:eastAsia="zh-CN"/>
              </w:rPr>
              <w:t>Pu Chuang</w:t>
            </w:r>
            <w:r>
              <w:rPr>
                <w:rFonts w:hint="default" w:ascii="Cambria" w:hAnsi="Cambria" w:eastAsia="黑体" w:cs="Cambria"/>
                <w:sz w:val="18"/>
                <w:szCs w:val="18"/>
                <w:lang w:val="en-US" w:eastAsia="zh-CN"/>
              </w:rPr>
              <w:t>108</w:t>
            </w:r>
          </w:p>
        </w:tc>
        <w:tc>
          <w:tcPr>
            <w:tcW w:w="5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Cambria" w:hAnsi="Cambria" w:cs="Cambria"/>
                <w:sz w:val="21"/>
                <w:szCs w:val="24"/>
                <w:lang w:val="en-US" w:eastAsia="zh-CN"/>
              </w:rPr>
              <w:t>China's new securities law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Cambria" w:hAnsi="Cambria" w:cs="Cambria"/>
                <w:sz w:val="21"/>
                <w:szCs w:val="24"/>
              </w:rPr>
              <w:t>Prevention and Control of Financial Risks</w:t>
            </w:r>
          </w:p>
        </w:tc>
        <w:tc>
          <w:tcPr>
            <w:tcW w:w="5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Cambria" w:hAnsi="Cambria" w:cs="Cambria"/>
                <w:sz w:val="21"/>
                <w:szCs w:val="24"/>
                <w:lang w:val="en-US" w:eastAsia="zh-CN"/>
              </w:rPr>
              <w:t>Other</w:t>
            </w:r>
            <w:r>
              <w:rPr>
                <w:rFonts w:hint="eastAsia" w:ascii="Cambria" w:hAnsi="Cambria" w:cs="Cambria"/>
                <w:sz w:val="21"/>
                <w:szCs w:val="24"/>
                <w:lang w:val="en-US" w:eastAsia="zh-CN"/>
              </w:rPr>
              <w:t xml:space="preserve">s </w:t>
            </w:r>
            <w:r>
              <w:rPr>
                <w:rFonts w:hint="default" w:ascii="Cambria" w:hAnsi="Cambria" w:cs="Cambria"/>
                <w:sz w:val="21"/>
                <w:szCs w:val="24"/>
              </w:rPr>
              <w:t>(please specify):_______________________________________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default" w:ascii="Cambria" w:hAnsi="Cambria" w:cs="Cambria"/>
                <w:sz w:val="21"/>
                <w:szCs w:val="24"/>
              </w:rPr>
              <w:t>We would like to reserve meeting period:___________________</w:t>
            </w:r>
            <w:r>
              <w:rPr>
                <w:rFonts w:hint="eastAsia" w:ascii="Cambria" w:hAnsi="Cambria" w:cs="Cambria"/>
                <w:sz w:val="21"/>
                <w:szCs w:val="24"/>
                <w:lang w:val="en-US" w:eastAsia="zh-CN"/>
              </w:rPr>
              <w:t>__</w:t>
            </w:r>
            <w:r>
              <w:rPr>
                <w:rFonts w:hint="default" w:ascii="Cambria" w:hAnsi="Cambria" w:cs="Cambria"/>
                <w:sz w:val="21"/>
                <w:szCs w:val="24"/>
              </w:rPr>
              <w:t>___(subjects to organizer's confirmation)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Cambria" w:hAnsi="Cambria" w:cs="Cambria"/>
                <w:sz w:val="21"/>
                <w:szCs w:val="24"/>
                <w:lang w:val="en-US" w:eastAsia="zh-CN"/>
              </w:rPr>
            </w:pPr>
            <w:r>
              <w:rPr>
                <w:rFonts w:hint="default" w:ascii="Cambria" w:hAnsi="Cambria" w:cs="Cambria"/>
                <w:sz w:val="21"/>
                <w:szCs w:val="24"/>
              </w:rPr>
              <w:t>Meeting Venue Standard:</w:t>
            </w:r>
            <w:r>
              <w:rPr>
                <w:rFonts w:hint="default" w:ascii="Cambria" w:hAnsi="Cambria" w:cs="Cambria"/>
                <w:sz w:val="21"/>
                <w:szCs w:val="24"/>
                <w:lang w:val="en-US" w:eastAsia="zh-CN"/>
              </w:rPr>
              <w:t xml:space="preserve"> CNY 80,000/session         </w:t>
            </w:r>
            <w:r>
              <w:rPr>
                <w:rFonts w:hint="eastAsia" w:ascii="Cambria" w:hAnsi="Cambria" w:cs="Cambria"/>
                <w:sz w:val="21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Cambria" w:hAnsi="Cambria" w:cs="Cambria"/>
                <w:sz w:val="21"/>
                <w:szCs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default" w:ascii="Cambria" w:hAnsi="Cambria" w:cs="Cambria"/>
                <w:sz w:val="21"/>
                <w:szCs w:val="24"/>
              </w:rPr>
            </w:pPr>
            <w:r>
              <w:rPr>
                <w:rFonts w:hint="default" w:ascii="Cambria" w:hAnsi="Cambria" w:cs="Cambria"/>
                <w:sz w:val="21"/>
                <w:szCs w:val="24"/>
              </w:rPr>
              <w:t>Meeting</w:t>
            </w:r>
            <w:r>
              <w:rPr>
                <w:rFonts w:hint="default" w:ascii="Cambria" w:hAnsi="Cambria" w:cs="Cambria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Cambria" w:hAnsi="Cambria" w:cs="Cambria"/>
                <w:sz w:val="21"/>
                <w:szCs w:val="24"/>
              </w:rPr>
              <w:t>Venue</w:t>
            </w:r>
            <w:r>
              <w:rPr>
                <w:rFonts w:hint="default" w:ascii="Cambria" w:hAnsi="Cambria" w:cs="Cambria"/>
                <w:sz w:val="21"/>
                <w:szCs w:val="24"/>
                <w:lang w:val="en-US" w:eastAsia="zh-CN"/>
              </w:rPr>
              <w:t xml:space="preserve"> Capacity: 200--250</w:t>
            </w:r>
            <w:r>
              <w:rPr>
                <w:rFonts w:hint="default" w:ascii="Cambria" w:hAnsi="Cambria" w:cs="Cambria"/>
                <w:sz w:val="21"/>
                <w:szCs w:val="24"/>
              </w:rPr>
              <w:t xml:space="preserve"> </w:t>
            </w:r>
            <w:r>
              <w:rPr>
                <w:rFonts w:hint="default" w:ascii="Cambria" w:hAnsi="Cambria" w:cs="Cambria"/>
                <w:sz w:val="21"/>
                <w:szCs w:val="24"/>
                <w:lang w:val="en-US" w:eastAsia="zh-CN"/>
              </w:rPr>
              <w:t>people</w:t>
            </w:r>
            <w:r>
              <w:rPr>
                <w:rFonts w:hint="default" w:ascii="Cambria" w:hAnsi="Cambria" w:cs="Cambria"/>
                <w:sz w:val="21"/>
                <w:szCs w:val="24"/>
              </w:rPr>
              <w:t xml:space="preserve">  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default" w:ascii="Cambria" w:hAnsi="Cambria" w:cs="Cambria"/>
                <w:sz w:val="21"/>
                <w:szCs w:val="24"/>
              </w:rPr>
              <w:t>Meeting</w:t>
            </w:r>
            <w:r>
              <w:rPr>
                <w:rFonts w:hint="default" w:ascii="Cambria" w:hAnsi="Cambria" w:cs="Cambria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Cambria" w:hAnsi="Cambria" w:cs="Cambria"/>
                <w:sz w:val="21"/>
                <w:szCs w:val="24"/>
              </w:rPr>
              <w:t>Venue Standard Facilities: desks and chairs, audio system, projection machine, fair-related promotion material, etc.</w:t>
            </w:r>
          </w:p>
        </w:tc>
      </w:tr>
    </w:tbl>
    <w:p>
      <w:pPr>
        <w:rPr>
          <w:rFonts w:hint="default" w:ascii="Cambria" w:hAnsi="Cambria" w:cs="Cambria"/>
          <w:sz w:val="21"/>
          <w:szCs w:val="24"/>
        </w:rPr>
      </w:pPr>
      <w:r>
        <w:rPr>
          <w:rFonts w:hint="default" w:ascii="Cambria" w:hAnsi="Cambria" w:cs="Cambria"/>
        </w:rPr>
        <w:t>After the form is completed with the common seal, please fax or post it with the copy of your business license</w:t>
      </w:r>
      <w:r>
        <w:rPr>
          <w:rFonts w:hint="default" w:ascii="Cambria" w:hAnsi="Cambria" w:cs="Cambria"/>
          <w:b/>
          <w:bCs/>
          <w:sz w:val="21"/>
          <w:szCs w:val="24"/>
        </w:rPr>
        <w:t xml:space="preserve"> </w:t>
      </w:r>
      <w:r>
        <w:rPr>
          <w:rFonts w:hint="default" w:ascii="Cambria" w:hAnsi="Cambria" w:cs="Cambria"/>
          <w:b/>
          <w:bCs/>
          <w:sz w:val="21"/>
          <w:szCs w:val="24"/>
          <w:u w:val="single"/>
          <w:lang w:val="en-US" w:eastAsia="zh-CN"/>
        </w:rPr>
        <w:t>before Aug.25th</w:t>
      </w:r>
      <w:r>
        <w:rPr>
          <w:rFonts w:hint="default" w:ascii="Cambria" w:hAnsi="Cambria" w:cs="Cambria"/>
          <w:sz w:val="21"/>
          <w:szCs w:val="24"/>
          <w:lang w:val="en-US" w:eastAsia="zh-CN"/>
        </w:rPr>
        <w:t xml:space="preserve"> to</w:t>
      </w:r>
      <w:r>
        <w:rPr>
          <w:rFonts w:hint="default" w:ascii="Cambria" w:hAnsi="Cambria" w:cs="Cambria"/>
          <w:sz w:val="21"/>
          <w:szCs w:val="24"/>
        </w:rPr>
        <w:t>:</w:t>
      </w:r>
      <w:r>
        <w:rPr>
          <w:rFonts w:hint="default" w:ascii="Cambria" w:hAnsi="Cambria" w:cs="Cambria"/>
          <w:sz w:val="21"/>
          <w:szCs w:val="24"/>
          <w:lang w:val="en-US" w:eastAsia="zh-CN"/>
        </w:rPr>
        <w:t xml:space="preserve"> </w:t>
      </w:r>
      <w:r>
        <w:rPr>
          <w:rFonts w:hint="default" w:ascii="Cambria" w:hAnsi="Cambria" w:cs="Cambria"/>
          <w:sz w:val="21"/>
          <w:szCs w:val="24"/>
        </w:rPr>
        <w:t>Shanghai International Trade Promotion CO., Ltd. (12F, No. 511 Tian Mu Road (W), Shanghai 200070, China)</w:t>
      </w:r>
      <w:r>
        <w:rPr>
          <w:rFonts w:hint="default" w:ascii="Cambria" w:hAnsi="Cambria" w:cs="Cambria"/>
          <w:sz w:val="21"/>
          <w:szCs w:val="24"/>
        </w:rPr>
        <w:tab/>
      </w:r>
      <w:r>
        <w:rPr>
          <w:rFonts w:hint="default" w:ascii="Cambria" w:hAnsi="Cambria" w:cs="Cambria"/>
          <w:sz w:val="21"/>
          <w:szCs w:val="24"/>
          <w:lang w:val="en-US" w:eastAsia="zh-CN"/>
        </w:rPr>
        <w:t xml:space="preserve">  </w:t>
      </w:r>
      <w:r>
        <w:rPr>
          <w:rFonts w:hint="eastAsia" w:ascii="Cambria" w:hAnsi="Cambria" w:cs="Cambria"/>
          <w:sz w:val="21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Cambria" w:hAnsi="Cambria" w:cs="Cambria"/>
          <w:sz w:val="21"/>
          <w:szCs w:val="24"/>
          <w:lang w:val="en-US" w:eastAsia="zh-CN"/>
        </w:rPr>
        <w:t>Fax:+8621 62561068</w:t>
      </w:r>
      <w:r>
        <w:rPr>
          <w:rFonts w:hint="default" w:ascii="Cambria" w:hAnsi="Cambria" w:cs="Cambria"/>
          <w:sz w:val="21"/>
          <w:szCs w:val="24"/>
        </w:rPr>
        <w:tab/>
      </w:r>
      <w:r>
        <w:rPr>
          <w:rFonts w:hint="default" w:ascii="Cambria" w:hAnsi="Cambria" w:cs="Cambria"/>
          <w:sz w:val="21"/>
          <w:szCs w:val="24"/>
        </w:rPr>
        <w:tab/>
      </w:r>
      <w:r>
        <w:rPr>
          <w:rFonts w:hint="default" w:ascii="Cambria" w:hAnsi="Cambria" w:cs="Cambria"/>
          <w:sz w:val="21"/>
          <w:szCs w:val="24"/>
        </w:rPr>
        <w:tab/>
      </w:r>
    </w:p>
    <w:p>
      <w:pPr>
        <w:rPr>
          <w:rFonts w:hint="default" w:ascii="Cambria" w:hAnsi="Cambria" w:cs="Cambria"/>
          <w:sz w:val="21"/>
          <w:szCs w:val="24"/>
          <w:lang w:val="en-US" w:eastAsia="zh-CN"/>
        </w:rPr>
      </w:pPr>
      <w:r>
        <w:rPr>
          <w:rFonts w:hint="default" w:ascii="Cambria" w:hAnsi="Cambria" w:cs="Cambria"/>
          <w:sz w:val="21"/>
          <w:szCs w:val="24"/>
          <w:lang w:val="en-US" w:eastAsia="zh-CN"/>
        </w:rPr>
        <w:t xml:space="preserve">Mr. Liu      </w:t>
      </w:r>
      <w:r>
        <w:rPr>
          <w:rFonts w:hint="default" w:ascii="Cambria" w:hAnsi="Cambria" w:cs="Cambria"/>
          <w:sz w:val="21"/>
          <w:szCs w:val="24"/>
        </w:rPr>
        <w:t>Tel:</w:t>
      </w:r>
      <w:r>
        <w:rPr>
          <w:rFonts w:hint="default" w:ascii="Cambria" w:hAnsi="Cambria" w:cs="Cambria"/>
          <w:sz w:val="21"/>
          <w:szCs w:val="24"/>
          <w:lang w:val="en-US" w:eastAsia="zh-CN"/>
        </w:rPr>
        <w:t xml:space="preserve"> +86-13795244941     </w:t>
      </w:r>
      <w:r>
        <w:rPr>
          <w:rFonts w:hint="default" w:ascii="Cambria" w:hAnsi="Cambria" w:cs="Cambria"/>
          <w:sz w:val="21"/>
          <w:szCs w:val="24"/>
        </w:rPr>
        <w:t>E-mail:</w:t>
      </w:r>
      <w:r>
        <w:rPr>
          <w:rFonts w:hint="default" w:ascii="Cambria" w:hAnsi="Cambria" w:cs="Cambria"/>
          <w:sz w:val="21"/>
          <w:szCs w:val="24"/>
          <w:lang w:val="en-US" w:eastAsia="zh-CN"/>
        </w:rPr>
        <w:t xml:space="preserve"> lrh@itpc.com.cn</w:t>
      </w:r>
    </w:p>
    <w:p>
      <w:pPr>
        <w:rPr>
          <w:rFonts w:hint="default" w:ascii="Cambria" w:hAnsi="Cambria" w:cs="Cambria"/>
          <w:sz w:val="21"/>
          <w:szCs w:val="24"/>
        </w:rPr>
      </w:pPr>
      <w:r>
        <w:rPr>
          <w:rFonts w:hint="default" w:ascii="Cambria" w:hAnsi="Cambria" w:cs="Cambria"/>
          <w:sz w:val="21"/>
          <w:szCs w:val="24"/>
          <w:lang w:val="en-US" w:eastAsia="zh-CN"/>
        </w:rPr>
        <w:t xml:space="preserve">Ms. Shen    </w:t>
      </w:r>
      <w:r>
        <w:rPr>
          <w:rFonts w:hint="default" w:ascii="Cambria" w:hAnsi="Cambria" w:cs="Cambria"/>
          <w:sz w:val="21"/>
          <w:szCs w:val="24"/>
        </w:rPr>
        <w:t>Tel:</w:t>
      </w:r>
      <w:r>
        <w:rPr>
          <w:rFonts w:hint="default" w:ascii="Cambria" w:hAnsi="Cambria" w:cs="Cambria"/>
          <w:sz w:val="21"/>
          <w:szCs w:val="24"/>
          <w:lang w:val="en-US" w:eastAsia="zh-CN"/>
        </w:rPr>
        <w:t xml:space="preserve"> +86-</w:t>
      </w:r>
      <w:r>
        <w:rPr>
          <w:rFonts w:hint="default" w:ascii="Cambria" w:hAnsi="Cambria" w:cs="Cambria"/>
          <w:sz w:val="21"/>
          <w:szCs w:val="24"/>
        </w:rPr>
        <w:t>18918811955</w:t>
      </w:r>
      <w:r>
        <w:rPr>
          <w:rFonts w:hint="default" w:ascii="Cambria" w:hAnsi="Cambria" w:cs="Cambria"/>
          <w:sz w:val="21"/>
          <w:szCs w:val="24"/>
          <w:lang w:val="en-US" w:eastAsia="zh-CN"/>
        </w:rPr>
        <w:t xml:space="preserve">     </w:t>
      </w:r>
      <w:r>
        <w:rPr>
          <w:rFonts w:hint="default" w:ascii="Cambria" w:hAnsi="Cambria" w:cs="Cambria"/>
          <w:sz w:val="21"/>
          <w:szCs w:val="24"/>
        </w:rPr>
        <w:t>E-mail:</w:t>
      </w:r>
      <w:r>
        <w:rPr>
          <w:rFonts w:hint="default" w:ascii="Cambria" w:hAnsi="Cambria" w:cs="Cambria"/>
          <w:sz w:val="21"/>
          <w:szCs w:val="24"/>
          <w:lang w:val="en-US" w:eastAsia="zh-CN"/>
        </w:rPr>
        <w:t xml:space="preserve"> </w:t>
      </w:r>
      <w:r>
        <w:rPr>
          <w:rFonts w:hint="default" w:ascii="Cambria" w:hAnsi="Cambria" w:cs="Cambria"/>
          <w:sz w:val="21"/>
          <w:szCs w:val="24"/>
        </w:rPr>
        <w:t>clarashen@itpc.com.cn</w:t>
      </w:r>
    </w:p>
    <w:p>
      <w:pPr>
        <w:rPr>
          <w:rFonts w:hint="eastAsia" w:ascii="黑体" w:hAnsi="黑体" w:eastAsia="黑体"/>
          <w:sz w:val="18"/>
          <w:szCs w:val="18"/>
        </w:rPr>
      </w:pPr>
    </w:p>
    <w:tbl>
      <w:tblPr>
        <w:tblStyle w:val="3"/>
        <w:tblpPr w:leftFromText="180" w:rightFromText="180" w:vertAnchor="text" w:horzAnchor="page" w:tblpX="9509" w:tblpY="339"/>
        <w:tblOverlap w:val="never"/>
        <w:tblW w:w="11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Cambria" w:hAnsi="Cambria" w:cs="Cambria"/>
                <w:sz w:val="21"/>
                <w:szCs w:val="24"/>
              </w:rPr>
            </w:pPr>
            <w:r>
              <w:rPr>
                <w:rFonts w:hint="default" w:ascii="Cambria" w:hAnsi="Cambria" w:cs="Cambria"/>
                <w:sz w:val="21"/>
                <w:szCs w:val="24"/>
              </w:rPr>
              <w:t>Common</w:t>
            </w:r>
          </w:p>
          <w:p>
            <w:pPr>
              <w:jc w:val="center"/>
              <w:rPr>
                <w:rFonts w:hint="default" w:ascii="Cambria" w:hAnsi="Cambria" w:cs="Cambria"/>
                <w:sz w:val="21"/>
                <w:szCs w:val="24"/>
              </w:rPr>
            </w:pPr>
            <w:r>
              <w:rPr>
                <w:rFonts w:hint="default" w:ascii="Cambria" w:hAnsi="Cambria" w:cs="Cambria"/>
                <w:sz w:val="21"/>
                <w:szCs w:val="24"/>
              </w:rPr>
              <w:t>Seal</w:t>
            </w:r>
          </w:p>
        </w:tc>
      </w:tr>
    </w:tbl>
    <w:p>
      <w:pPr>
        <w:rPr>
          <w:rFonts w:hint="default" w:ascii="Cambria" w:hAnsi="Cambria" w:cs="Cambria"/>
          <w:sz w:val="21"/>
          <w:szCs w:val="24"/>
        </w:rPr>
      </w:pPr>
      <w:r>
        <w:rPr>
          <w:rFonts w:hint="eastAsia" w:ascii="黑体" w:hAnsi="黑体" w:eastAsia="黑体"/>
          <w:sz w:val="18"/>
          <w:szCs w:val="18"/>
        </w:rPr>
        <w:t xml:space="preserve">◆ </w:t>
      </w:r>
      <w:r>
        <w:rPr>
          <w:rFonts w:hint="default" w:ascii="Cambria" w:hAnsi="Cambria" w:cs="Cambria"/>
          <w:sz w:val="21"/>
          <w:szCs w:val="24"/>
        </w:rPr>
        <w:t xml:space="preserve">This form only reflects the exhibitor's intention of participation. The </w:t>
      </w:r>
      <w:r>
        <w:rPr>
          <w:rFonts w:hint="eastAsia" w:ascii="Cambria" w:hAnsi="Cambria" w:cs="Cambria"/>
          <w:sz w:val="21"/>
          <w:szCs w:val="24"/>
          <w:lang w:val="en-US" w:eastAsia="zh-CN"/>
        </w:rPr>
        <w:t>officia</w:t>
      </w:r>
      <w:r>
        <w:rPr>
          <w:rFonts w:hint="default" w:ascii="Cambria" w:hAnsi="Cambria" w:cs="Cambria"/>
          <w:sz w:val="21"/>
          <w:szCs w:val="24"/>
        </w:rPr>
        <w:t>l participation subjects to the contract signed by the two parties.</w:t>
      </w:r>
      <w:r>
        <w:rPr>
          <w:rFonts w:hint="default" w:ascii="Cambria" w:hAnsi="Cambria" w:cs="Cambria"/>
          <w:sz w:val="21"/>
          <w:szCs w:val="24"/>
        </w:rPr>
        <w:tab/>
      </w:r>
      <w:r>
        <w:rPr>
          <w:rFonts w:hint="default" w:ascii="Cambria" w:hAnsi="Cambria" w:cs="Cambria"/>
          <w:sz w:val="21"/>
          <w:szCs w:val="24"/>
        </w:rPr>
        <w:tab/>
      </w:r>
      <w:r>
        <w:rPr>
          <w:rFonts w:hint="default" w:ascii="Cambria" w:hAnsi="Cambria" w:cs="Cambria"/>
          <w:sz w:val="21"/>
          <w:szCs w:val="24"/>
        </w:rPr>
        <w:tab/>
      </w:r>
      <w:r>
        <w:rPr>
          <w:rFonts w:hint="default" w:ascii="Cambria" w:hAnsi="Cambria" w:cs="Cambria"/>
          <w:sz w:val="21"/>
          <w:szCs w:val="24"/>
        </w:rPr>
        <w:tab/>
      </w:r>
      <w:r>
        <w:rPr>
          <w:rFonts w:hint="default" w:ascii="Cambria" w:hAnsi="Cambria" w:cs="Cambria"/>
          <w:sz w:val="21"/>
          <w:szCs w:val="24"/>
        </w:rPr>
        <w:tab/>
      </w:r>
      <w:r>
        <w:rPr>
          <w:rFonts w:hint="default" w:ascii="Cambria" w:hAnsi="Cambria" w:cs="Cambria"/>
          <w:sz w:val="21"/>
          <w:szCs w:val="24"/>
        </w:rPr>
        <w:tab/>
      </w:r>
    </w:p>
    <w:p>
      <w:pPr>
        <w:rPr>
          <w:rFonts w:hint="default" w:ascii="Cambria" w:hAnsi="Cambria" w:cs="Cambria"/>
        </w:rPr>
      </w:pPr>
      <w:r>
        <w:rPr>
          <w:rFonts w:hint="eastAsia" w:ascii="黑体" w:hAnsi="黑体" w:eastAsia="黑体"/>
          <w:sz w:val="18"/>
          <w:szCs w:val="18"/>
        </w:rPr>
        <w:t xml:space="preserve">◆ </w:t>
      </w:r>
      <w:r>
        <w:rPr>
          <w:rFonts w:hint="default" w:ascii="Cambria" w:hAnsi="Cambria" w:cs="Cambria"/>
          <w:sz w:val="21"/>
          <w:szCs w:val="24"/>
        </w:rPr>
        <w:t xml:space="preserve">Please visit </w:t>
      </w:r>
      <w:r>
        <w:rPr>
          <w:rFonts w:hint="default" w:ascii="Cambria" w:hAnsi="Cambria" w:cs="Cambria"/>
          <w:sz w:val="21"/>
          <w:szCs w:val="24"/>
          <w:lang w:val="en-US" w:eastAsia="zh-CN"/>
        </w:rPr>
        <w:t xml:space="preserve">www.smef.org.cn </w:t>
      </w:r>
      <w:r>
        <w:rPr>
          <w:rFonts w:hint="default" w:ascii="Cambria" w:hAnsi="Cambria" w:cs="Cambria"/>
          <w:sz w:val="21"/>
          <w:szCs w:val="24"/>
        </w:rPr>
        <w:t>for on-line application and more information.</w:t>
      </w:r>
    </w:p>
    <w:p>
      <w:pPr>
        <w:jc w:val="left"/>
        <w:rPr>
          <w:rFonts w:hint="eastAsia" w:ascii="宋体" w:hAnsi="宋体"/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FFA5"/>
    <w:multiLevelType w:val="singleLevel"/>
    <w:tmpl w:val="1E8DFF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09"/>
    <w:rsid w:val="003C0BAF"/>
    <w:rsid w:val="004F5103"/>
    <w:rsid w:val="00560DDF"/>
    <w:rsid w:val="00A266D8"/>
    <w:rsid w:val="00B74D18"/>
    <w:rsid w:val="00B7675C"/>
    <w:rsid w:val="00C35956"/>
    <w:rsid w:val="00CB0C09"/>
    <w:rsid w:val="00E87C1F"/>
    <w:rsid w:val="022D32D4"/>
    <w:rsid w:val="02475FAA"/>
    <w:rsid w:val="024C170D"/>
    <w:rsid w:val="059D324C"/>
    <w:rsid w:val="083F7B08"/>
    <w:rsid w:val="0DD06B52"/>
    <w:rsid w:val="10052277"/>
    <w:rsid w:val="18B951CF"/>
    <w:rsid w:val="1B075236"/>
    <w:rsid w:val="1DA73FCC"/>
    <w:rsid w:val="1EAA7AA8"/>
    <w:rsid w:val="237A3391"/>
    <w:rsid w:val="25706690"/>
    <w:rsid w:val="2A6542F6"/>
    <w:rsid w:val="2DE00F7E"/>
    <w:rsid w:val="333326C2"/>
    <w:rsid w:val="35152F19"/>
    <w:rsid w:val="3AE66E4A"/>
    <w:rsid w:val="3B7E1B5D"/>
    <w:rsid w:val="479E25B9"/>
    <w:rsid w:val="4AB0539D"/>
    <w:rsid w:val="4B690A4E"/>
    <w:rsid w:val="5389098C"/>
    <w:rsid w:val="55353B12"/>
    <w:rsid w:val="56C174F1"/>
    <w:rsid w:val="5787580A"/>
    <w:rsid w:val="587B7363"/>
    <w:rsid w:val="5C1F66D2"/>
    <w:rsid w:val="5D7D4734"/>
    <w:rsid w:val="5D870700"/>
    <w:rsid w:val="5DD65D19"/>
    <w:rsid w:val="5FBE4E24"/>
    <w:rsid w:val="60184B19"/>
    <w:rsid w:val="62486322"/>
    <w:rsid w:val="66BC14AF"/>
    <w:rsid w:val="682F2CDD"/>
    <w:rsid w:val="6BD57AC6"/>
    <w:rsid w:val="6D241824"/>
    <w:rsid w:val="6E0A5A8A"/>
    <w:rsid w:val="7044349E"/>
    <w:rsid w:val="73776529"/>
    <w:rsid w:val="74344C9F"/>
    <w:rsid w:val="76670604"/>
    <w:rsid w:val="786D067C"/>
    <w:rsid w:val="78DC0A4A"/>
    <w:rsid w:val="7AC1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806</Words>
  <Characters>2470</Characters>
  <Lines>5</Lines>
  <Paragraphs>1</Paragraphs>
  <TotalTime>5</TotalTime>
  <ScaleCrop>false</ScaleCrop>
  <LinksUpToDate>false</LinksUpToDate>
  <CharactersWithSpaces>2817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2020-08-06T10:33:00Z</dcterms:created>
  <dc:creator>xtzj</dc:creator>
  <cp:lastModifiedBy>Clara</cp:lastModifiedBy>
  <dcterms:modified xsi:type="dcterms:W3CDTF">2020-08-07T06:29:04Z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