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07930" w14:textId="53F6F632" w:rsidR="00966BF2" w:rsidRDefault="00966BF2" w:rsidP="00966BF2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附件</w:t>
      </w:r>
      <w:r w:rsidR="0031095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3</w:t>
      </w:r>
    </w:p>
    <w:p w14:paraId="0E925775" w14:textId="0567F990" w:rsidR="00310955" w:rsidRPr="00966BF2" w:rsidRDefault="00310955" w:rsidP="00310955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 w:rsidRPr="00966BF2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《股东来了》2020奖励规则</w:t>
      </w:r>
    </w:p>
    <w:p w14:paraId="3538B2CE" w14:textId="77777777" w:rsidR="00966BF2" w:rsidRPr="00966BF2" w:rsidRDefault="00966BF2" w:rsidP="0031095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0B477E"/>
          <w:spacing w:val="23"/>
          <w:kern w:val="0"/>
          <w:sz w:val="20"/>
          <w:szCs w:val="20"/>
        </w:rPr>
      </w:pPr>
    </w:p>
    <w:p w14:paraId="5B306346" w14:textId="77777777" w:rsidR="00966BF2" w:rsidRPr="00310955" w:rsidRDefault="00966BF2" w:rsidP="00966BF2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310955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一、</w:t>
      </w:r>
      <w:r w:rsidRPr="00310955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本次答题活动设置签到奖励，每天签到均可获得20权益值；完善性别、年龄、学历、投资年限、就业状态等相关信息，每项可获得30权益值。</w:t>
      </w:r>
    </w:p>
    <w:p w14:paraId="6A5D577C" w14:textId="77777777" w:rsidR="00966BF2" w:rsidRPr="00310955" w:rsidRDefault="00966BF2" w:rsidP="00966BF2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310955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二、</w:t>
      </w:r>
      <w:r w:rsidRPr="00310955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用户注册登录之后，可以获得0.3-88元拼手气红包，每位用户仅有一次领取机会，数量有限，先到先得。</w:t>
      </w:r>
    </w:p>
    <w:p w14:paraId="19F20ED5" w14:textId="77777777" w:rsidR="00966BF2" w:rsidRPr="00310955" w:rsidRDefault="00966BF2" w:rsidP="00966BF2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310955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三</w:t>
      </w:r>
      <w:r w:rsidRPr="00310955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、每</w:t>
      </w:r>
      <w:proofErr w:type="gramStart"/>
      <w:r w:rsidRPr="00310955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周个人</w:t>
      </w:r>
      <w:proofErr w:type="gramEnd"/>
      <w:r w:rsidRPr="00310955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排位赛环节，用户每过2关即可抽取红包，用户最高可获得50元现金奖励。</w:t>
      </w:r>
    </w:p>
    <w:p w14:paraId="762FD299" w14:textId="77777777" w:rsidR="00966BF2" w:rsidRPr="00310955" w:rsidRDefault="00966BF2" w:rsidP="00966BF2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310955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四</w:t>
      </w:r>
      <w:r w:rsidRPr="00310955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、每场PK赛后获胜者即可抽取一次随机现金红包，数量有限，先到先得。</w:t>
      </w:r>
    </w:p>
    <w:p w14:paraId="23AF33E4" w14:textId="77777777" w:rsidR="00966BF2" w:rsidRPr="00310955" w:rsidRDefault="00966BF2" w:rsidP="00966BF2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310955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五</w:t>
      </w:r>
      <w:r w:rsidRPr="00310955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、荣誉奖项及奖励：</w:t>
      </w:r>
    </w:p>
    <w:p w14:paraId="1366727F" w14:textId="77777777" w:rsidR="00966BF2" w:rsidRPr="00310955" w:rsidRDefault="00966BF2" w:rsidP="00966BF2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310955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1. 全国总权益值排行榜</w:t>
      </w:r>
    </w:p>
    <w:p w14:paraId="5C431C3F" w14:textId="77777777" w:rsidR="00966BF2" w:rsidRPr="00310955" w:rsidRDefault="00966BF2" w:rsidP="00966BF2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310955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传奇榜总权益值排行第一名  金融知识王者金奖 15000元</w:t>
      </w:r>
    </w:p>
    <w:p w14:paraId="159F79E0" w14:textId="77777777" w:rsidR="00966BF2" w:rsidRPr="00310955" w:rsidRDefault="00966BF2" w:rsidP="00966BF2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310955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传奇榜总权益值排行第二名  金融知识王者银奖 10000元</w:t>
      </w:r>
    </w:p>
    <w:p w14:paraId="221349D0" w14:textId="77777777" w:rsidR="00966BF2" w:rsidRPr="00310955" w:rsidRDefault="00966BF2" w:rsidP="00966BF2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310955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传奇榜总权益值排行第三名  金融知识王者铜奖 5000元</w:t>
      </w:r>
    </w:p>
    <w:p w14:paraId="59037652" w14:textId="77777777" w:rsidR="00966BF2" w:rsidRPr="00310955" w:rsidRDefault="00966BF2" w:rsidP="00966BF2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</w:p>
    <w:p w14:paraId="74DF05BF" w14:textId="77777777" w:rsidR="00966BF2" w:rsidRPr="00310955" w:rsidRDefault="00966BF2" w:rsidP="00966BF2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310955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群英榜总权益值排行第一名  金融知识王者金奖 15000元</w:t>
      </w:r>
    </w:p>
    <w:p w14:paraId="2AEC680C" w14:textId="77777777" w:rsidR="00966BF2" w:rsidRPr="00310955" w:rsidRDefault="00966BF2" w:rsidP="00966BF2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310955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群英榜总权益值排行第二名  金融知识王者银奖 10000元</w:t>
      </w:r>
    </w:p>
    <w:p w14:paraId="4A607158" w14:textId="77777777" w:rsidR="00966BF2" w:rsidRPr="00310955" w:rsidRDefault="00966BF2" w:rsidP="00966BF2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310955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群英榜总权益值排行第三名  金融知识王者铜奖 5000元</w:t>
      </w:r>
    </w:p>
    <w:p w14:paraId="70E926C4" w14:textId="77777777" w:rsidR="00966BF2" w:rsidRPr="00310955" w:rsidRDefault="00966BF2" w:rsidP="00966BF2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</w:p>
    <w:p w14:paraId="3B811953" w14:textId="77777777" w:rsidR="00966BF2" w:rsidRPr="00310955" w:rsidRDefault="00966BF2" w:rsidP="00966BF2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310955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全国总权益值排行第四至二十名  金融知识王者优胜奖 1500元</w:t>
      </w:r>
    </w:p>
    <w:p w14:paraId="62B56330" w14:textId="77777777" w:rsidR="00966BF2" w:rsidRPr="00310955" w:rsidRDefault="00966BF2" w:rsidP="00966BF2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310955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lastRenderedPageBreak/>
        <w:br/>
      </w:r>
    </w:p>
    <w:p w14:paraId="63AB00B4" w14:textId="77777777" w:rsidR="00966BF2" w:rsidRPr="00310955" w:rsidRDefault="00966BF2" w:rsidP="00966BF2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310955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*注：若</w:t>
      </w:r>
      <w:proofErr w:type="gramStart"/>
      <w:r w:rsidRPr="00310955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上述第四</w:t>
      </w:r>
      <w:proofErr w:type="gramEnd"/>
      <w:r w:rsidRPr="00310955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至二十名获奖用户与传奇榜/群英榜总权益排行前三名产生重合，则从全国总权益值排行榜向下顺延。</w:t>
      </w:r>
    </w:p>
    <w:p w14:paraId="3246D22F" w14:textId="77777777" w:rsidR="00966BF2" w:rsidRPr="00310955" w:rsidRDefault="00966BF2" w:rsidP="00966BF2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310955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2. 全国周权益值排行榜</w:t>
      </w:r>
    </w:p>
    <w:p w14:paraId="61FA11EA" w14:textId="77777777" w:rsidR="00966BF2" w:rsidRPr="00310955" w:rsidRDefault="00966BF2" w:rsidP="00966BF2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310955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第一名  金融知识达人金奖 3000元</w:t>
      </w:r>
    </w:p>
    <w:p w14:paraId="518E2ABA" w14:textId="77777777" w:rsidR="00966BF2" w:rsidRPr="00310955" w:rsidRDefault="00966BF2" w:rsidP="00966BF2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310955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第二名  金融知识达人银奖 2000元</w:t>
      </w:r>
    </w:p>
    <w:p w14:paraId="560A10EA" w14:textId="77777777" w:rsidR="00966BF2" w:rsidRPr="00310955" w:rsidRDefault="00966BF2" w:rsidP="00966BF2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310955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第三名  金融知识达人铜奖 1000元</w:t>
      </w:r>
    </w:p>
    <w:p w14:paraId="5B37B7B3" w14:textId="77777777" w:rsidR="00966BF2" w:rsidRPr="00310955" w:rsidRDefault="00966BF2" w:rsidP="00966BF2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310955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第四至二十名 金融知识达人优胜奖 300元</w:t>
      </w:r>
    </w:p>
    <w:p w14:paraId="038F2DF1" w14:textId="77777777" w:rsidR="00966BF2" w:rsidRPr="00310955" w:rsidRDefault="00966BF2" w:rsidP="00966BF2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310955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3. 4片区总权益值排行榜</w:t>
      </w:r>
    </w:p>
    <w:p w14:paraId="26E216D9" w14:textId="77777777" w:rsidR="00966BF2" w:rsidRPr="00310955" w:rsidRDefault="00966BF2" w:rsidP="00966BF2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310955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第一名  xx片区金融知识达人金奖 3000元</w:t>
      </w:r>
    </w:p>
    <w:p w14:paraId="4A934152" w14:textId="77777777" w:rsidR="00966BF2" w:rsidRPr="00310955" w:rsidRDefault="00966BF2" w:rsidP="00966BF2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310955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4. 36赛区总权益值排行榜</w:t>
      </w:r>
    </w:p>
    <w:p w14:paraId="0E3DD35D" w14:textId="77777777" w:rsidR="00966BF2" w:rsidRPr="00310955" w:rsidRDefault="00966BF2" w:rsidP="00966BF2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310955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第一名  xx赛区金融知识达人金奖 1000元</w:t>
      </w:r>
    </w:p>
    <w:p w14:paraId="74E251D3" w14:textId="77777777" w:rsidR="00966BF2" w:rsidRPr="00310955" w:rsidRDefault="00966BF2" w:rsidP="00966BF2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310955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六</w:t>
      </w:r>
      <w:r w:rsidRPr="00310955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、若用户同时获得多个奖项及奖励，则以奖金最高的一项为准，其余奖项及奖励将在相应榜单向下顺延。</w:t>
      </w:r>
    </w:p>
    <w:p w14:paraId="296A10F4" w14:textId="77777777" w:rsidR="00966BF2" w:rsidRPr="00310955" w:rsidRDefault="00966BF2" w:rsidP="00966BF2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310955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3"/>
          <w:szCs w:val="23"/>
        </w:rPr>
        <w:t>七</w:t>
      </w:r>
      <w:r w:rsidRPr="00310955">
        <w:rPr>
          <w:rFonts w:ascii="Microsoft YaHei UI" w:eastAsia="Microsoft YaHei UI" w:hAnsi="Microsoft YaHei UI" w:cs="宋体" w:hint="eastAsia"/>
          <w:spacing w:val="8"/>
          <w:kern w:val="0"/>
          <w:sz w:val="23"/>
          <w:szCs w:val="23"/>
        </w:rPr>
        <w:t>、片区及赛区划分：</w:t>
      </w:r>
    </w:p>
    <w:tbl>
      <w:tblPr>
        <w:tblW w:w="7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3795"/>
      </w:tblGrid>
      <w:tr w:rsidR="00310955" w:rsidRPr="00310955" w14:paraId="568F468E" w14:textId="77777777" w:rsidTr="00966BF2"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191982" w14:textId="77777777" w:rsidR="00966BF2" w:rsidRPr="00310955" w:rsidRDefault="00966BF2" w:rsidP="00966BF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0955">
              <w:rPr>
                <w:rFonts w:ascii="微软雅黑" w:eastAsia="微软雅黑" w:hAnsi="微软雅黑" w:cs="宋体" w:hint="eastAsia"/>
                <w:b/>
                <w:bCs/>
                <w:kern w:val="0"/>
                <w:sz w:val="23"/>
                <w:szCs w:val="23"/>
                <w:shd w:val="clear" w:color="auto" w:fill="FFFFFF"/>
              </w:rPr>
              <w:t>片区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F48B43" w14:textId="77777777" w:rsidR="00966BF2" w:rsidRPr="00310955" w:rsidRDefault="00966BF2" w:rsidP="00966BF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0955">
              <w:rPr>
                <w:rFonts w:ascii="微软雅黑" w:eastAsia="微软雅黑" w:hAnsi="微软雅黑" w:cs="宋体" w:hint="eastAsia"/>
                <w:b/>
                <w:bCs/>
                <w:kern w:val="0"/>
                <w:sz w:val="23"/>
                <w:szCs w:val="23"/>
                <w:shd w:val="clear" w:color="auto" w:fill="FFFFFF"/>
              </w:rPr>
              <w:t>覆盖区域</w:t>
            </w:r>
          </w:p>
        </w:tc>
      </w:tr>
      <w:tr w:rsidR="00310955" w:rsidRPr="00310955" w14:paraId="07806E0C" w14:textId="77777777" w:rsidTr="00966BF2"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29EC9" w14:textId="77777777" w:rsidR="00966BF2" w:rsidRPr="00310955" w:rsidRDefault="00966BF2" w:rsidP="00966BF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095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  <w:shd w:val="clear" w:color="auto" w:fill="FFFFFF"/>
              </w:rPr>
              <w:t>天津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25FC3" w14:textId="77777777" w:rsidR="00966BF2" w:rsidRPr="00310955" w:rsidRDefault="00966BF2" w:rsidP="00966BF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095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  <w:shd w:val="clear" w:color="auto" w:fill="FFFFFF"/>
              </w:rPr>
              <w:t>天津、北京、河北、辽宁、大连、江苏、山东、青岛</w:t>
            </w:r>
          </w:p>
        </w:tc>
      </w:tr>
      <w:tr w:rsidR="00310955" w:rsidRPr="00310955" w14:paraId="281198D9" w14:textId="77777777" w:rsidTr="00966BF2"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A6A4C" w14:textId="77777777" w:rsidR="00966BF2" w:rsidRPr="00310955" w:rsidRDefault="00966BF2" w:rsidP="00966BF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095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  <w:shd w:val="clear" w:color="auto" w:fill="FFFFFF"/>
              </w:rPr>
              <w:t>湖南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CC3D5" w14:textId="77777777" w:rsidR="00966BF2" w:rsidRPr="00310955" w:rsidRDefault="00966BF2" w:rsidP="00966BF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095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  <w:shd w:val="clear" w:color="auto" w:fill="FFFFFF"/>
              </w:rPr>
              <w:t>湖南、湖北、广西、重庆、四川、贵州、云南、西藏、新疆、深圳、</w:t>
            </w:r>
            <w:r w:rsidRPr="0031095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  <w:shd w:val="clear" w:color="auto" w:fill="FFFFFF"/>
              </w:rPr>
              <w:lastRenderedPageBreak/>
              <w:t>香港</w:t>
            </w:r>
          </w:p>
        </w:tc>
      </w:tr>
      <w:tr w:rsidR="00310955" w:rsidRPr="00310955" w14:paraId="2E4EEF92" w14:textId="77777777" w:rsidTr="00966BF2"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187D6" w14:textId="77777777" w:rsidR="00966BF2" w:rsidRPr="00310955" w:rsidRDefault="00966BF2" w:rsidP="00966BF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095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  <w:shd w:val="clear" w:color="auto" w:fill="FFFFFF"/>
              </w:rPr>
              <w:lastRenderedPageBreak/>
              <w:t>安徽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4EFC4" w14:textId="77777777" w:rsidR="00966BF2" w:rsidRPr="00310955" w:rsidRDefault="00966BF2" w:rsidP="00966BF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095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  <w:shd w:val="clear" w:color="auto" w:fill="FFFFFF"/>
              </w:rPr>
              <w:t>安徽、福建、厦门、江西、河南、广东、海南、澳门、台湾</w:t>
            </w:r>
          </w:p>
        </w:tc>
      </w:tr>
      <w:tr w:rsidR="00310955" w:rsidRPr="00310955" w14:paraId="74D5E075" w14:textId="77777777" w:rsidTr="00966BF2"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984D0" w14:textId="77777777" w:rsidR="00966BF2" w:rsidRPr="00310955" w:rsidRDefault="00966BF2" w:rsidP="00966BF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095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  <w:shd w:val="clear" w:color="auto" w:fill="FFFFFF"/>
              </w:rPr>
              <w:t>内蒙古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8F210" w14:textId="77777777" w:rsidR="00966BF2" w:rsidRPr="00310955" w:rsidRDefault="00966BF2" w:rsidP="00966BF2">
            <w:pPr>
              <w:widowControl/>
              <w:shd w:val="clear" w:color="auto" w:fill="FFFFFF"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095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内蒙古、山西、吉林、黑龙江、上海、</w:t>
            </w:r>
          </w:p>
          <w:p w14:paraId="0AEB02C4" w14:textId="77777777" w:rsidR="00966BF2" w:rsidRPr="00310955" w:rsidRDefault="00966BF2" w:rsidP="00966BF2">
            <w:pPr>
              <w:widowControl/>
              <w:shd w:val="clear" w:color="auto" w:fill="FFFFFF"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1095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浙江、宁波、陕西、甘肃、青海、宁夏</w:t>
            </w:r>
          </w:p>
        </w:tc>
      </w:tr>
    </w:tbl>
    <w:p w14:paraId="179A8332" w14:textId="77777777" w:rsidR="006B2FDE" w:rsidRDefault="006B2FDE"/>
    <w:sectPr w:rsidR="006B2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A1B"/>
    <w:rsid w:val="00310955"/>
    <w:rsid w:val="00321FAB"/>
    <w:rsid w:val="004F5A1B"/>
    <w:rsid w:val="006B2FDE"/>
    <w:rsid w:val="0096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D98B5"/>
  <w15:docId w15:val="{4998162E-7AAD-4D26-A17B-E9B98959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BF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66B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398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924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5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6020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088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7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5927">
                              <w:marLeft w:val="0"/>
                              <w:marRight w:val="12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8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2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金俊：部门负责人</dc:creator>
  <cp:lastModifiedBy>徐毓</cp:lastModifiedBy>
  <cp:revision>3</cp:revision>
  <dcterms:created xsi:type="dcterms:W3CDTF">2020-08-13T08:54:00Z</dcterms:created>
  <dcterms:modified xsi:type="dcterms:W3CDTF">2020-08-13T08:55:00Z</dcterms:modified>
</cp:coreProperties>
</file>